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599" w:rsidRPr="00BE3599" w:rsidRDefault="00BE3599" w:rsidP="00BE3599">
      <w:pPr>
        <w:spacing w:after="0" w:line="240" w:lineRule="auto"/>
        <w:contextualSpacing/>
        <w:jc w:val="center"/>
        <w:rPr>
          <w:b/>
          <w:szCs w:val="24"/>
          <w:u w:val="single"/>
          <w:lang w:val="fr-FR"/>
        </w:rPr>
      </w:pPr>
      <w:bookmarkStart w:id="0" w:name="_GoBack"/>
      <w:r>
        <w:rPr>
          <w:b/>
          <w:szCs w:val="24"/>
          <w:u w:val="single"/>
          <w:lang w:val="fr-FR"/>
        </w:rPr>
        <w:t xml:space="preserve">Module C </w:t>
      </w:r>
      <w:r w:rsidR="00D44E52">
        <w:rPr>
          <w:b/>
          <w:szCs w:val="24"/>
          <w:u w:val="single"/>
          <w:lang w:val="fr-FR"/>
        </w:rPr>
        <w:t>Exercice </w:t>
      </w:r>
      <w:r>
        <w:rPr>
          <w:b/>
          <w:szCs w:val="24"/>
          <w:u w:val="single"/>
          <w:lang w:val="fr-FR"/>
        </w:rPr>
        <w:t xml:space="preserve">3 – Principes de gestion de </w:t>
      </w:r>
      <w:r w:rsidR="00D44E52">
        <w:rPr>
          <w:b/>
          <w:szCs w:val="24"/>
          <w:u w:val="single"/>
          <w:lang w:val="fr-FR"/>
        </w:rPr>
        <w:t>l’</w:t>
      </w:r>
      <w:r>
        <w:rPr>
          <w:b/>
          <w:szCs w:val="24"/>
          <w:u w:val="single"/>
          <w:lang w:val="fr-FR"/>
        </w:rPr>
        <w:t>information</w:t>
      </w:r>
    </w:p>
    <w:bookmarkEnd w:id="0"/>
    <w:p w:rsidR="00201F56" w:rsidRPr="00BE3599" w:rsidRDefault="00201F56" w:rsidP="00BA4F6F">
      <w:pPr>
        <w:spacing w:after="0" w:line="240" w:lineRule="auto"/>
        <w:contextualSpacing/>
        <w:jc w:val="center"/>
        <w:rPr>
          <w:b/>
          <w:u w:val="single"/>
          <w:lang w:val="fr-FR"/>
        </w:rPr>
      </w:pPr>
    </w:p>
    <w:p w:rsidR="0038140B" w:rsidRPr="00BE3599" w:rsidRDefault="0038140B" w:rsidP="00BA4F6F">
      <w:pPr>
        <w:spacing w:after="0" w:line="240" w:lineRule="auto"/>
        <w:contextualSpacing/>
        <w:jc w:val="center"/>
        <w:rPr>
          <w:b/>
          <w:u w:val="single"/>
          <w:lang w:val="fr-FR"/>
        </w:rPr>
      </w:pPr>
    </w:p>
    <w:p w:rsidR="00AB72A3" w:rsidRPr="00AB72A3" w:rsidRDefault="00AB72A3" w:rsidP="00AB72A3">
      <w:pPr>
        <w:spacing w:after="0" w:line="240" w:lineRule="auto"/>
        <w:contextualSpacing/>
        <w:rPr>
          <w:b/>
          <w:szCs w:val="24"/>
          <w:u w:val="single"/>
          <w:lang w:val="fr-FR"/>
        </w:rPr>
      </w:pPr>
      <w:r>
        <w:rPr>
          <w:b/>
          <w:szCs w:val="24"/>
          <w:u w:val="single"/>
          <w:lang w:val="fr-FR"/>
        </w:rPr>
        <w:t>Obtenir un consentement éclairé ou un accord éclairé</w:t>
      </w:r>
      <w:r w:rsidR="00BA1612">
        <w:rPr>
          <w:b/>
          <w:szCs w:val="24"/>
          <w:u w:val="single"/>
          <w:lang w:val="fr-FR"/>
        </w:rPr>
        <w:t xml:space="preserve"> </w:t>
      </w:r>
    </w:p>
    <w:p w:rsidR="0038140B" w:rsidRPr="00BE3599" w:rsidRDefault="0038140B" w:rsidP="00BA4F6F">
      <w:pPr>
        <w:spacing w:after="0" w:line="240" w:lineRule="auto"/>
        <w:contextualSpacing/>
        <w:rPr>
          <w:b/>
          <w:bCs/>
          <w:lang w:val="fr-FR"/>
        </w:rPr>
      </w:pPr>
    </w:p>
    <w:p w:rsidR="00BE3599" w:rsidRPr="00BE3599" w:rsidRDefault="00BE3599" w:rsidP="00BE3599">
      <w:pPr>
        <w:spacing w:after="0" w:line="240" w:lineRule="auto"/>
        <w:contextualSpacing/>
        <w:rPr>
          <w:szCs w:val="24"/>
          <w:lang w:val="fr-FR"/>
        </w:rPr>
      </w:pPr>
      <w:r>
        <w:rPr>
          <w:b/>
          <w:szCs w:val="24"/>
          <w:lang w:val="fr-FR"/>
        </w:rPr>
        <w:t xml:space="preserve">Le consentement éclairé : </w:t>
      </w:r>
      <w:r w:rsidR="00962B51">
        <w:rPr>
          <w:b/>
          <w:szCs w:val="24"/>
          <w:lang w:val="fr-FR"/>
        </w:rPr>
        <w:t>l’</w:t>
      </w:r>
      <w:r>
        <w:rPr>
          <w:b/>
          <w:szCs w:val="24"/>
          <w:lang w:val="fr-FR"/>
        </w:rPr>
        <w:t xml:space="preserve">accord volontaire </w:t>
      </w:r>
      <w:r w:rsidR="00D44E52">
        <w:rPr>
          <w:b/>
          <w:szCs w:val="24"/>
          <w:lang w:val="fr-FR"/>
        </w:rPr>
        <w:t>d’</w:t>
      </w:r>
      <w:r>
        <w:rPr>
          <w:b/>
          <w:szCs w:val="24"/>
          <w:lang w:val="fr-FR"/>
        </w:rPr>
        <w:t>un particulier qui dispose de la capacité de donner son consentement, et qui exerce librement son choix en connaissance de cause.</w:t>
      </w:r>
      <w:r w:rsidRPr="00BE3599">
        <w:rPr>
          <w:b/>
          <w:szCs w:val="24"/>
          <w:lang w:val="fr-FR"/>
        </w:rPr>
        <w:t xml:space="preserve"> </w:t>
      </w:r>
    </w:p>
    <w:p w:rsidR="0038140B" w:rsidRPr="00BE3599" w:rsidRDefault="0038140B" w:rsidP="00BA4F6F">
      <w:pPr>
        <w:spacing w:after="0" w:line="240" w:lineRule="auto"/>
        <w:contextualSpacing/>
        <w:rPr>
          <w:lang w:val="fr-FR"/>
        </w:rPr>
      </w:pPr>
    </w:p>
    <w:p w:rsidR="00592258" w:rsidRPr="00592258" w:rsidRDefault="00592258" w:rsidP="00592258">
      <w:pPr>
        <w:spacing w:after="0" w:line="240" w:lineRule="auto"/>
        <w:contextualSpacing/>
        <w:rPr>
          <w:szCs w:val="24"/>
          <w:lang w:val="fr-FR"/>
        </w:rPr>
      </w:pPr>
      <w:r>
        <w:rPr>
          <w:szCs w:val="24"/>
          <w:lang w:val="fr-FR"/>
        </w:rPr>
        <w:t xml:space="preserve">Dans toutes les circonstances, le consentement devrait être obtenu des enfants et de leurs familles ou des intervenants avant de fournir les services. </w:t>
      </w:r>
      <w:r w:rsidRPr="00592258">
        <w:rPr>
          <w:szCs w:val="24"/>
          <w:lang w:val="fr-FR"/>
        </w:rPr>
        <w:t xml:space="preserve">  </w:t>
      </w:r>
      <w:r>
        <w:rPr>
          <w:szCs w:val="24"/>
          <w:lang w:val="fr-FR"/>
        </w:rPr>
        <w:t>Pour garantir le consentement éclairé, les intervenants doivent garantir que les enfants et leurs familles comprennent tout à fait.</w:t>
      </w:r>
      <w:r w:rsidRPr="00592258">
        <w:rPr>
          <w:szCs w:val="24"/>
          <w:lang w:val="fr-FR"/>
        </w:rPr>
        <w:t xml:space="preserve">  </w:t>
      </w:r>
    </w:p>
    <w:p w:rsidR="0038140B" w:rsidRPr="00592258" w:rsidRDefault="0038140B" w:rsidP="00BA4F6F">
      <w:pPr>
        <w:spacing w:after="0" w:line="240" w:lineRule="auto"/>
        <w:contextualSpacing/>
        <w:rPr>
          <w:lang w:val="fr-FR"/>
        </w:rPr>
      </w:pPr>
    </w:p>
    <w:p w:rsidR="00592258" w:rsidRPr="00592258" w:rsidRDefault="00592258" w:rsidP="00592258">
      <w:pPr>
        <w:spacing w:after="0" w:line="240" w:lineRule="auto"/>
        <w:contextualSpacing/>
        <w:rPr>
          <w:szCs w:val="24"/>
          <w:lang w:val="fr-FR"/>
        </w:rPr>
      </w:pPr>
      <w:r>
        <w:rPr>
          <w:szCs w:val="24"/>
          <w:lang w:val="fr-FR"/>
        </w:rPr>
        <w:t xml:space="preserve">Les intervenants sont responsables de communiquer </w:t>
      </w:r>
      <w:r w:rsidR="00D44E52">
        <w:rPr>
          <w:szCs w:val="24"/>
          <w:lang w:val="fr-FR"/>
        </w:rPr>
        <w:t>d’</w:t>
      </w:r>
      <w:r>
        <w:rPr>
          <w:szCs w:val="24"/>
          <w:lang w:val="fr-FR"/>
        </w:rPr>
        <w:t xml:space="preserve">une manière adaptée à </w:t>
      </w:r>
      <w:r w:rsidR="00D44E52">
        <w:rPr>
          <w:szCs w:val="24"/>
          <w:lang w:val="fr-FR"/>
        </w:rPr>
        <w:t>l’</w:t>
      </w:r>
      <w:r>
        <w:rPr>
          <w:szCs w:val="24"/>
          <w:lang w:val="fr-FR"/>
        </w:rPr>
        <w:t xml:space="preserve">enfant et devraient encourager </w:t>
      </w:r>
      <w:r w:rsidR="00D44E52">
        <w:rPr>
          <w:szCs w:val="24"/>
          <w:lang w:val="fr-FR"/>
        </w:rPr>
        <w:t>l’</w:t>
      </w:r>
      <w:r>
        <w:rPr>
          <w:szCs w:val="24"/>
          <w:lang w:val="fr-FR"/>
        </w:rPr>
        <w:t>enfant et sa famille à poser des questions qui les aideraient à prendre des décisions concernant leur propre situation.</w:t>
      </w:r>
      <w:r w:rsidRPr="00592258">
        <w:rPr>
          <w:szCs w:val="24"/>
          <w:lang w:val="fr-FR"/>
        </w:rPr>
        <w:t xml:space="preserve">  </w:t>
      </w:r>
    </w:p>
    <w:p w:rsidR="00635696" w:rsidRPr="00592258" w:rsidRDefault="00635696" w:rsidP="00BA4F6F">
      <w:pPr>
        <w:spacing w:after="0" w:line="240" w:lineRule="auto"/>
        <w:contextualSpacing/>
        <w:rPr>
          <w:lang w:val="fr-FR"/>
        </w:rPr>
      </w:pPr>
    </w:p>
    <w:p w:rsidR="00AB72A3" w:rsidRDefault="00AB72A3" w:rsidP="00AB72A3">
      <w:pPr>
        <w:spacing w:after="0" w:line="240" w:lineRule="auto"/>
        <w:contextualSpacing/>
        <w:rPr>
          <w:b/>
          <w:szCs w:val="24"/>
          <w:lang w:val="fr-FR"/>
        </w:rPr>
      </w:pPr>
      <w:r>
        <w:rPr>
          <w:b/>
          <w:szCs w:val="24"/>
          <w:lang w:val="fr-FR"/>
        </w:rPr>
        <w:t xml:space="preserve">L’accord éclairé est : </w:t>
      </w:r>
      <w:r>
        <w:rPr>
          <w:szCs w:val="24"/>
          <w:lang w:val="fr-FR"/>
        </w:rPr>
        <w:t>la volonté exprimée de participer dans les services.</w:t>
      </w:r>
      <w:r>
        <w:rPr>
          <w:rStyle w:val="Appelnotedebasdep"/>
          <w:szCs w:val="24"/>
          <w:lang w:val="fr-FR"/>
        </w:rPr>
        <w:footnoteReference w:id="1"/>
      </w:r>
      <w:r>
        <w:rPr>
          <w:szCs w:val="24"/>
          <w:lang w:val="fr-FR"/>
        </w:rPr>
        <w:t xml:space="preserve"> </w:t>
      </w:r>
    </w:p>
    <w:p w:rsidR="00201F56" w:rsidRPr="001C0AD9" w:rsidRDefault="00201F56" w:rsidP="001C0AD9">
      <w:pPr>
        <w:spacing w:after="0" w:line="240" w:lineRule="auto"/>
        <w:contextualSpacing/>
        <w:rPr>
          <w:lang w:val="fr-FR"/>
        </w:rPr>
      </w:pPr>
      <w:r w:rsidRPr="001C0AD9">
        <w:rPr>
          <w:lang w:val="fr-FR"/>
        </w:rPr>
        <w:t> </w:t>
      </w:r>
    </w:p>
    <w:p w:rsidR="001C0AD9" w:rsidRPr="001C0AD9" w:rsidRDefault="001C0AD9" w:rsidP="001C0AD9">
      <w:pPr>
        <w:spacing w:after="0" w:line="240" w:lineRule="auto"/>
        <w:contextualSpacing/>
        <w:rPr>
          <w:szCs w:val="24"/>
          <w:lang w:val="fr-FR"/>
        </w:rPr>
      </w:pPr>
      <w:r>
        <w:rPr>
          <w:szCs w:val="24"/>
          <w:lang w:val="fr-FR"/>
        </w:rPr>
        <w:t>« </w:t>
      </w:r>
      <w:r w:rsidR="00D44E52">
        <w:rPr>
          <w:szCs w:val="24"/>
          <w:lang w:val="fr-FR"/>
        </w:rPr>
        <w:t>L’</w:t>
      </w:r>
      <w:r w:rsidR="00AB72A3">
        <w:rPr>
          <w:szCs w:val="24"/>
          <w:lang w:val="fr-FR"/>
        </w:rPr>
        <w:t>accord</w:t>
      </w:r>
      <w:r>
        <w:rPr>
          <w:szCs w:val="24"/>
          <w:lang w:val="fr-FR"/>
        </w:rPr>
        <w:t xml:space="preserve"> éclairé » est obtenu des enfants :</w:t>
      </w:r>
    </w:p>
    <w:p w:rsidR="001C0AD9" w:rsidRPr="001C0AD9" w:rsidRDefault="001C0AD9" w:rsidP="001C0AD9">
      <w:pPr>
        <w:numPr>
          <w:ilvl w:val="0"/>
          <w:numId w:val="2"/>
        </w:numPr>
        <w:spacing w:after="0" w:line="240" w:lineRule="auto"/>
        <w:contextualSpacing/>
        <w:rPr>
          <w:szCs w:val="24"/>
          <w:lang w:val="fr-FR"/>
        </w:rPr>
      </w:pPr>
      <w:r>
        <w:rPr>
          <w:szCs w:val="24"/>
          <w:lang w:val="fr-FR"/>
        </w:rPr>
        <w:t xml:space="preserve">Qui selon la nature </w:t>
      </w:r>
      <w:r w:rsidR="005334F1">
        <w:rPr>
          <w:szCs w:val="24"/>
          <w:lang w:val="fr-FR"/>
        </w:rPr>
        <w:t>ou</w:t>
      </w:r>
      <w:r>
        <w:rPr>
          <w:szCs w:val="24"/>
          <w:lang w:val="fr-FR"/>
        </w:rPr>
        <w:t xml:space="preserve"> la loi </w:t>
      </w:r>
      <w:r w:rsidR="005334F1">
        <w:rPr>
          <w:szCs w:val="24"/>
          <w:lang w:val="fr-FR"/>
        </w:rPr>
        <w:t>sont t</w:t>
      </w:r>
      <w:r>
        <w:rPr>
          <w:szCs w:val="24"/>
          <w:lang w:val="fr-FR"/>
        </w:rPr>
        <w:t xml:space="preserve">rop jeunes pour donner un </w:t>
      </w:r>
      <w:r w:rsidR="00AB72A3">
        <w:rPr>
          <w:szCs w:val="24"/>
          <w:lang w:val="fr-FR"/>
        </w:rPr>
        <w:t>accord</w:t>
      </w:r>
      <w:r>
        <w:rPr>
          <w:szCs w:val="24"/>
          <w:lang w:val="fr-FR"/>
        </w:rPr>
        <w:t xml:space="preserve"> </w:t>
      </w:r>
      <w:r w:rsidR="005334F1">
        <w:rPr>
          <w:szCs w:val="24"/>
          <w:lang w:val="fr-FR"/>
        </w:rPr>
        <w:t>éclairé,</w:t>
      </w:r>
      <w:r>
        <w:rPr>
          <w:szCs w:val="24"/>
          <w:lang w:val="fr-FR"/>
        </w:rPr>
        <w:t xml:space="preserve"> </w:t>
      </w:r>
      <w:r>
        <w:rPr>
          <w:szCs w:val="24"/>
          <w:u w:val="single"/>
          <w:lang w:val="fr-FR"/>
        </w:rPr>
        <w:t>mais</w:t>
      </w:r>
    </w:p>
    <w:p w:rsidR="001C0AD9" w:rsidRPr="003E2839" w:rsidRDefault="005334F1" w:rsidP="001C0AD9">
      <w:pPr>
        <w:numPr>
          <w:ilvl w:val="0"/>
          <w:numId w:val="2"/>
        </w:numPr>
        <w:spacing w:after="0" w:line="240" w:lineRule="auto"/>
        <w:contextualSpacing/>
        <w:rPr>
          <w:szCs w:val="24"/>
          <w:lang w:val="fr-FR"/>
        </w:rPr>
      </w:pPr>
      <w:r w:rsidRPr="003E2839">
        <w:rPr>
          <w:szCs w:val="24"/>
          <w:lang w:val="fr-FR"/>
        </w:rPr>
        <w:t>qui</w:t>
      </w:r>
      <w:r w:rsidR="001C0AD9" w:rsidRPr="003E2839">
        <w:rPr>
          <w:szCs w:val="24"/>
          <w:lang w:val="fr-FR"/>
        </w:rPr>
        <w:t xml:space="preserve"> sont assez </w:t>
      </w:r>
      <w:r w:rsidRPr="003E2839">
        <w:rPr>
          <w:szCs w:val="24"/>
          <w:lang w:val="fr-FR"/>
        </w:rPr>
        <w:t xml:space="preserve">grands </w:t>
      </w:r>
      <w:r w:rsidR="001C0AD9" w:rsidRPr="003E2839">
        <w:rPr>
          <w:szCs w:val="24"/>
          <w:lang w:val="fr-FR"/>
        </w:rPr>
        <w:t>pour comprendre et accepter de participer dans les services</w:t>
      </w:r>
    </w:p>
    <w:p w:rsidR="00635696" w:rsidRPr="003E2839" w:rsidRDefault="00635696" w:rsidP="00BA4F6F">
      <w:pPr>
        <w:spacing w:after="0" w:line="240" w:lineRule="auto"/>
        <w:ind w:left="720"/>
        <w:contextualSpacing/>
        <w:rPr>
          <w:lang w:val="fr-FR"/>
        </w:rPr>
      </w:pPr>
    </w:p>
    <w:p w:rsidR="00366C4C" w:rsidRPr="003E2839" w:rsidRDefault="00366C4C" w:rsidP="00366C4C">
      <w:pPr>
        <w:spacing w:after="0" w:line="240" w:lineRule="auto"/>
        <w:contextualSpacing/>
        <w:rPr>
          <w:szCs w:val="24"/>
          <w:lang w:val="fr-FR"/>
        </w:rPr>
      </w:pPr>
      <w:r w:rsidRPr="003E2839">
        <w:rPr>
          <w:szCs w:val="24"/>
          <w:lang w:val="fr-FR"/>
        </w:rPr>
        <w:t xml:space="preserve">Ceci requiert la même communication </w:t>
      </w:r>
      <w:r w:rsidR="00D44E52" w:rsidRPr="003E2839">
        <w:rPr>
          <w:szCs w:val="24"/>
          <w:lang w:val="fr-FR"/>
        </w:rPr>
        <w:t>d’</w:t>
      </w:r>
      <w:r w:rsidRPr="003E2839">
        <w:rPr>
          <w:szCs w:val="24"/>
          <w:lang w:val="fr-FR"/>
        </w:rPr>
        <w:t xml:space="preserve">information adaptée à </w:t>
      </w:r>
      <w:r w:rsidR="00D44E52" w:rsidRPr="003E2839">
        <w:rPr>
          <w:szCs w:val="24"/>
          <w:lang w:val="fr-FR"/>
        </w:rPr>
        <w:t>l’</w:t>
      </w:r>
      <w:r w:rsidRPr="003E2839">
        <w:rPr>
          <w:szCs w:val="24"/>
          <w:lang w:val="fr-FR"/>
        </w:rPr>
        <w:t xml:space="preserve">enfant décrite ci-dessus.  </w:t>
      </w:r>
    </w:p>
    <w:p w:rsidR="00635696" w:rsidRPr="003E2839" w:rsidRDefault="00635696" w:rsidP="00BA4F6F">
      <w:pPr>
        <w:spacing w:after="0" w:line="240" w:lineRule="auto"/>
        <w:contextualSpacing/>
        <w:rPr>
          <w:rFonts w:cs="Arial"/>
          <w:lang w:val="fr-FR"/>
        </w:rPr>
      </w:pPr>
    </w:p>
    <w:p w:rsidR="00336EB2" w:rsidRPr="003E2839" w:rsidRDefault="00336EB2" w:rsidP="00336EB2">
      <w:pPr>
        <w:spacing w:after="0" w:line="240" w:lineRule="auto"/>
        <w:contextualSpacing/>
        <w:rPr>
          <w:szCs w:val="24"/>
          <w:lang w:val="fr-FR"/>
        </w:rPr>
      </w:pPr>
      <w:r w:rsidRPr="003E2839">
        <w:rPr>
          <w:szCs w:val="24"/>
          <w:lang w:val="fr-FR"/>
        </w:rPr>
        <w:t xml:space="preserve">Même pour les jeunes enfants (ceux âgés de moins de 5 ans), des efforts devraient être entrepris pour expliquer dans un langage approprié à leur âge, </w:t>
      </w:r>
      <w:r w:rsidR="00D44E52" w:rsidRPr="003E2839">
        <w:rPr>
          <w:szCs w:val="24"/>
          <w:lang w:val="fr-FR"/>
        </w:rPr>
        <w:t>l’</w:t>
      </w:r>
      <w:r w:rsidRPr="003E2839">
        <w:rPr>
          <w:szCs w:val="24"/>
          <w:lang w:val="fr-FR"/>
        </w:rPr>
        <w:t xml:space="preserve">information à obtenir, le motif </w:t>
      </w:r>
      <w:r w:rsidR="00D44E52" w:rsidRPr="003E2839">
        <w:rPr>
          <w:szCs w:val="24"/>
          <w:lang w:val="fr-FR"/>
        </w:rPr>
        <w:t>d’</w:t>
      </w:r>
      <w:r w:rsidRPr="003E2839">
        <w:rPr>
          <w:szCs w:val="24"/>
          <w:lang w:val="fr-FR"/>
        </w:rPr>
        <w:t xml:space="preserve">utilisation de </w:t>
      </w:r>
      <w:r w:rsidR="00D44E52" w:rsidRPr="003E2839">
        <w:rPr>
          <w:szCs w:val="24"/>
          <w:lang w:val="fr-FR"/>
        </w:rPr>
        <w:t>l’</w:t>
      </w:r>
      <w:r w:rsidRPr="003E2839">
        <w:rPr>
          <w:szCs w:val="24"/>
          <w:lang w:val="fr-FR"/>
        </w:rPr>
        <w:t xml:space="preserve">information, et la manière de partager </w:t>
      </w:r>
      <w:r w:rsidR="00D44E52" w:rsidRPr="003E2839">
        <w:rPr>
          <w:szCs w:val="24"/>
          <w:lang w:val="fr-FR"/>
        </w:rPr>
        <w:t>l’</w:t>
      </w:r>
      <w:r w:rsidRPr="003E2839">
        <w:rPr>
          <w:szCs w:val="24"/>
          <w:lang w:val="fr-FR"/>
        </w:rPr>
        <w:t xml:space="preserve">information.  </w:t>
      </w:r>
    </w:p>
    <w:p w:rsidR="00635696" w:rsidRPr="003E2839" w:rsidRDefault="00635696" w:rsidP="00BA4F6F">
      <w:pPr>
        <w:spacing w:after="0" w:line="240" w:lineRule="auto"/>
        <w:contextualSpacing/>
        <w:rPr>
          <w:lang w:val="fr-FR"/>
        </w:rPr>
      </w:pPr>
    </w:p>
    <w:p w:rsidR="00336EB2" w:rsidRPr="00336EB2" w:rsidRDefault="00336EB2" w:rsidP="00336EB2">
      <w:pPr>
        <w:spacing w:after="0" w:line="240" w:lineRule="auto"/>
        <w:contextualSpacing/>
        <w:rPr>
          <w:szCs w:val="24"/>
          <w:lang w:val="fr-FR"/>
        </w:rPr>
      </w:pPr>
      <w:r>
        <w:rPr>
          <w:szCs w:val="24"/>
          <w:lang w:val="fr-FR"/>
        </w:rPr>
        <w:t xml:space="preserve">Lors de </w:t>
      </w:r>
      <w:r w:rsidR="00D44E52">
        <w:rPr>
          <w:szCs w:val="24"/>
          <w:lang w:val="fr-FR"/>
        </w:rPr>
        <w:t>l’</w:t>
      </w:r>
      <w:r>
        <w:rPr>
          <w:szCs w:val="24"/>
          <w:lang w:val="fr-FR"/>
        </w:rPr>
        <w:t xml:space="preserve">obtention du consentement éclairé ou de </w:t>
      </w:r>
      <w:r w:rsidR="00D44E52">
        <w:rPr>
          <w:szCs w:val="24"/>
          <w:lang w:val="fr-FR"/>
        </w:rPr>
        <w:t>l’</w:t>
      </w:r>
      <w:r w:rsidR="00AB72A3">
        <w:rPr>
          <w:szCs w:val="24"/>
          <w:lang w:val="fr-FR"/>
        </w:rPr>
        <w:t>accord</w:t>
      </w:r>
      <w:r>
        <w:rPr>
          <w:szCs w:val="24"/>
          <w:lang w:val="fr-FR"/>
        </w:rPr>
        <w:t xml:space="preserve"> éclairé, vous devez fournir des informations </w:t>
      </w:r>
      <w:r w:rsidR="00962B51">
        <w:rPr>
          <w:szCs w:val="24"/>
          <w:lang w:val="fr-FR"/>
        </w:rPr>
        <w:t>concernant</w:t>
      </w:r>
      <w:r>
        <w:rPr>
          <w:szCs w:val="24"/>
          <w:lang w:val="fr-FR"/>
        </w:rPr>
        <w:t> :</w:t>
      </w:r>
    </w:p>
    <w:p w:rsidR="00336EB2" w:rsidRPr="00336EB2" w:rsidRDefault="00336EB2" w:rsidP="00336EB2">
      <w:pPr>
        <w:numPr>
          <w:ilvl w:val="0"/>
          <w:numId w:val="3"/>
        </w:numPr>
        <w:spacing w:after="0" w:line="240" w:lineRule="auto"/>
        <w:contextualSpacing/>
        <w:rPr>
          <w:szCs w:val="24"/>
          <w:lang w:val="fr-FR"/>
        </w:rPr>
      </w:pPr>
      <w:r>
        <w:rPr>
          <w:b/>
          <w:szCs w:val="24"/>
          <w:lang w:val="fr-FR"/>
        </w:rPr>
        <w:t>Les services</w:t>
      </w:r>
      <w:r>
        <w:rPr>
          <w:szCs w:val="24"/>
          <w:lang w:val="fr-FR"/>
        </w:rPr>
        <w:t xml:space="preserve"> et les </w:t>
      </w:r>
      <w:r>
        <w:rPr>
          <w:b/>
          <w:szCs w:val="24"/>
          <w:lang w:val="fr-FR"/>
        </w:rPr>
        <w:t>options</w:t>
      </w:r>
      <w:r>
        <w:rPr>
          <w:szCs w:val="24"/>
          <w:lang w:val="fr-FR"/>
        </w:rPr>
        <w:t xml:space="preserve"> </w:t>
      </w:r>
      <w:r>
        <w:rPr>
          <w:b/>
          <w:szCs w:val="24"/>
          <w:lang w:val="fr-FR"/>
        </w:rPr>
        <w:t>disponibles</w:t>
      </w:r>
      <w:r>
        <w:rPr>
          <w:szCs w:val="24"/>
          <w:lang w:val="fr-FR"/>
        </w:rPr>
        <w:t xml:space="preserve"> (c.-à-d. le processus de gestion de </w:t>
      </w:r>
      <w:r w:rsidR="00AB72A3">
        <w:rPr>
          <w:szCs w:val="24"/>
          <w:lang w:val="fr-FR"/>
        </w:rPr>
        <w:t>dossier</w:t>
      </w:r>
      <w:r>
        <w:rPr>
          <w:szCs w:val="24"/>
          <w:lang w:val="fr-FR"/>
        </w:rPr>
        <w:t>).</w:t>
      </w:r>
      <w:r w:rsidRPr="00336EB2">
        <w:rPr>
          <w:szCs w:val="24"/>
          <w:lang w:val="fr-FR"/>
        </w:rPr>
        <w:t xml:space="preserve"> </w:t>
      </w:r>
    </w:p>
    <w:p w:rsidR="00C023EE" w:rsidRPr="003E2839" w:rsidRDefault="00C023EE" w:rsidP="00C023EE">
      <w:pPr>
        <w:numPr>
          <w:ilvl w:val="0"/>
          <w:numId w:val="3"/>
        </w:numPr>
        <w:spacing w:after="0" w:line="240" w:lineRule="auto"/>
        <w:contextualSpacing/>
        <w:rPr>
          <w:szCs w:val="24"/>
          <w:lang w:val="fr-FR"/>
        </w:rPr>
      </w:pPr>
      <w:r>
        <w:rPr>
          <w:szCs w:val="24"/>
          <w:lang w:val="fr-FR"/>
        </w:rPr>
        <w:t xml:space="preserve">Les </w:t>
      </w:r>
      <w:r>
        <w:rPr>
          <w:b/>
          <w:szCs w:val="24"/>
          <w:lang w:val="fr-FR"/>
        </w:rPr>
        <w:t xml:space="preserve">risques </w:t>
      </w:r>
      <w:r>
        <w:rPr>
          <w:szCs w:val="24"/>
          <w:lang w:val="fr-FR"/>
        </w:rPr>
        <w:t>potentiels</w:t>
      </w:r>
      <w:r w:rsidR="00D44E52">
        <w:rPr>
          <w:szCs w:val="24"/>
          <w:lang w:val="fr-FR"/>
        </w:rPr>
        <w:t>/</w:t>
      </w:r>
      <w:r>
        <w:rPr>
          <w:b/>
          <w:szCs w:val="24"/>
          <w:lang w:val="fr-FR"/>
        </w:rPr>
        <w:t xml:space="preserve">avantages </w:t>
      </w:r>
      <w:r>
        <w:rPr>
          <w:szCs w:val="24"/>
          <w:lang w:val="fr-FR"/>
        </w:rPr>
        <w:t xml:space="preserve">de recevoir </w:t>
      </w:r>
      <w:r w:rsidR="00D44E52">
        <w:rPr>
          <w:szCs w:val="24"/>
          <w:lang w:val="fr-FR"/>
        </w:rPr>
        <w:t>l</w:t>
      </w:r>
      <w:r>
        <w:rPr>
          <w:szCs w:val="24"/>
          <w:lang w:val="fr-FR"/>
        </w:rPr>
        <w:t>es services.</w:t>
      </w:r>
      <w:r w:rsidRPr="003E2839">
        <w:rPr>
          <w:szCs w:val="24"/>
          <w:lang w:val="fr-FR"/>
        </w:rPr>
        <w:t xml:space="preserve"> </w:t>
      </w:r>
    </w:p>
    <w:p w:rsidR="00FA0218" w:rsidRPr="003E2839" w:rsidRDefault="00FA0218" w:rsidP="00FA0218">
      <w:pPr>
        <w:numPr>
          <w:ilvl w:val="0"/>
          <w:numId w:val="3"/>
        </w:numPr>
        <w:spacing w:after="0" w:line="240" w:lineRule="auto"/>
        <w:contextualSpacing/>
        <w:rPr>
          <w:szCs w:val="24"/>
          <w:lang w:val="fr-FR"/>
        </w:rPr>
      </w:pPr>
      <w:r w:rsidRPr="003E2839">
        <w:rPr>
          <w:b/>
          <w:szCs w:val="24"/>
          <w:lang w:val="fr-FR"/>
        </w:rPr>
        <w:t>Les informations</w:t>
      </w:r>
      <w:r w:rsidRPr="003E2839">
        <w:rPr>
          <w:szCs w:val="24"/>
          <w:lang w:val="fr-FR"/>
        </w:rPr>
        <w:t xml:space="preserve"> à être </w:t>
      </w:r>
      <w:r w:rsidRPr="003E2839">
        <w:rPr>
          <w:b/>
          <w:szCs w:val="24"/>
          <w:lang w:val="fr-FR"/>
        </w:rPr>
        <w:t>collectées</w:t>
      </w:r>
      <w:r w:rsidRPr="003E2839">
        <w:rPr>
          <w:szCs w:val="24"/>
          <w:lang w:val="fr-FR"/>
        </w:rPr>
        <w:t xml:space="preserve"> et </w:t>
      </w:r>
      <w:r w:rsidRPr="003E2839">
        <w:rPr>
          <w:b/>
          <w:szCs w:val="24"/>
          <w:lang w:val="fr-FR"/>
        </w:rPr>
        <w:t>la manière</w:t>
      </w:r>
      <w:r w:rsidRPr="003E2839">
        <w:rPr>
          <w:szCs w:val="24"/>
          <w:lang w:val="fr-FR"/>
        </w:rPr>
        <w:t xml:space="preserve"> dont elle sera </w:t>
      </w:r>
      <w:r w:rsidRPr="003E2839">
        <w:rPr>
          <w:b/>
          <w:szCs w:val="24"/>
          <w:lang w:val="fr-FR"/>
        </w:rPr>
        <w:t>utilisée</w:t>
      </w:r>
      <w:r w:rsidRPr="003E2839">
        <w:rPr>
          <w:szCs w:val="24"/>
          <w:lang w:val="fr-FR"/>
        </w:rPr>
        <w:t xml:space="preserve">. </w:t>
      </w:r>
    </w:p>
    <w:p w:rsidR="00FA0218" w:rsidRPr="003E2839" w:rsidRDefault="00FA0218" w:rsidP="00FA0218">
      <w:pPr>
        <w:numPr>
          <w:ilvl w:val="0"/>
          <w:numId w:val="3"/>
        </w:numPr>
        <w:spacing w:after="0" w:line="240" w:lineRule="auto"/>
        <w:contextualSpacing/>
        <w:rPr>
          <w:szCs w:val="24"/>
          <w:lang w:val="fr-FR"/>
        </w:rPr>
      </w:pPr>
      <w:r>
        <w:rPr>
          <w:szCs w:val="24"/>
          <w:lang w:val="fr-FR"/>
        </w:rPr>
        <w:t>La</w:t>
      </w:r>
      <w:r>
        <w:rPr>
          <w:b/>
          <w:szCs w:val="24"/>
          <w:lang w:val="fr-FR"/>
        </w:rPr>
        <w:t xml:space="preserve"> confidentialité</w:t>
      </w:r>
      <w:r>
        <w:rPr>
          <w:szCs w:val="24"/>
          <w:lang w:val="fr-FR"/>
        </w:rPr>
        <w:t xml:space="preserve"> et ses </w:t>
      </w:r>
      <w:r>
        <w:rPr>
          <w:b/>
          <w:szCs w:val="24"/>
          <w:lang w:val="fr-FR"/>
        </w:rPr>
        <w:t>limites</w:t>
      </w:r>
      <w:r>
        <w:rPr>
          <w:szCs w:val="24"/>
          <w:lang w:val="fr-FR"/>
        </w:rPr>
        <w:t>.</w:t>
      </w:r>
      <w:r w:rsidRPr="003E2839">
        <w:rPr>
          <w:szCs w:val="24"/>
          <w:lang w:val="fr-FR"/>
        </w:rPr>
        <w:t xml:space="preserve"> </w:t>
      </w:r>
    </w:p>
    <w:p w:rsidR="0038140B" w:rsidRPr="003E2839" w:rsidRDefault="0038140B" w:rsidP="00BA4F6F">
      <w:pPr>
        <w:spacing w:after="0" w:line="240" w:lineRule="auto"/>
        <w:contextualSpacing/>
        <w:rPr>
          <w:lang w:val="fr-FR"/>
        </w:rPr>
      </w:pPr>
    </w:p>
    <w:p w:rsidR="00FA0218" w:rsidRPr="00FA0218" w:rsidRDefault="00FA0218" w:rsidP="00FA0218">
      <w:pPr>
        <w:spacing w:after="0" w:line="240" w:lineRule="auto"/>
        <w:contextualSpacing/>
        <w:rPr>
          <w:b/>
          <w:szCs w:val="24"/>
          <w:lang w:val="fr-FR"/>
        </w:rPr>
      </w:pPr>
      <w:r>
        <w:rPr>
          <w:b/>
          <w:szCs w:val="24"/>
          <w:lang w:val="fr-FR"/>
        </w:rPr>
        <w:t>* Point clé du consentement éclairé</w:t>
      </w:r>
    </w:p>
    <w:p w:rsidR="00E23762" w:rsidRPr="00E23762" w:rsidRDefault="00E23762" w:rsidP="00E23762">
      <w:pPr>
        <w:spacing w:after="0" w:line="240" w:lineRule="auto"/>
        <w:contextualSpacing/>
        <w:rPr>
          <w:szCs w:val="24"/>
          <w:lang w:val="fr-FR"/>
        </w:rPr>
      </w:pPr>
      <w:r>
        <w:rPr>
          <w:szCs w:val="24"/>
          <w:lang w:val="fr-FR"/>
        </w:rPr>
        <w:t>Le consentement éclairé ne peut pas être toujours possible</w:t>
      </w:r>
      <w:r w:rsidR="005334F1">
        <w:rPr>
          <w:szCs w:val="24"/>
          <w:lang w:val="fr-FR"/>
        </w:rPr>
        <w:t xml:space="preserve"> ou </w:t>
      </w:r>
      <w:r>
        <w:rPr>
          <w:szCs w:val="24"/>
          <w:lang w:val="fr-FR"/>
        </w:rPr>
        <w:t xml:space="preserve">peut être refusé. Mais encore, une intervention peut être nécessaire afin de protéger </w:t>
      </w:r>
      <w:r w:rsidR="00D44E52">
        <w:rPr>
          <w:szCs w:val="24"/>
          <w:lang w:val="fr-FR"/>
        </w:rPr>
        <w:t>l’</w:t>
      </w:r>
      <w:r>
        <w:rPr>
          <w:szCs w:val="24"/>
          <w:lang w:val="fr-FR"/>
        </w:rPr>
        <w:t>enfant</w:t>
      </w:r>
      <w:r w:rsidR="00962B51">
        <w:rPr>
          <w:szCs w:val="24"/>
          <w:lang w:val="fr-FR"/>
        </w:rPr>
        <w:t xml:space="preserve">. </w:t>
      </w:r>
      <w:r>
        <w:rPr>
          <w:szCs w:val="24"/>
          <w:lang w:val="fr-FR"/>
        </w:rPr>
        <w:t xml:space="preserve">Par exemple, si une petite fille âgée de 12 ans est abusée sexuellement par son père, elle pourrait se sentir loyale envers lui et sa famille et ne voudrait pas prendre une mesure. Cela ne signifie pas que les institutions peuvent ignorer ce </w:t>
      </w:r>
      <w:r w:rsidR="00D44E52">
        <w:rPr>
          <w:szCs w:val="24"/>
          <w:lang w:val="fr-FR"/>
        </w:rPr>
        <w:t>qu’</w:t>
      </w:r>
      <w:r>
        <w:rPr>
          <w:szCs w:val="24"/>
          <w:lang w:val="fr-FR"/>
        </w:rPr>
        <w:t>il se passe.</w:t>
      </w:r>
      <w:r w:rsidRPr="00E23762">
        <w:rPr>
          <w:szCs w:val="24"/>
          <w:lang w:val="fr-FR"/>
        </w:rPr>
        <w:t xml:space="preserve"> </w:t>
      </w:r>
    </w:p>
    <w:p w:rsidR="0038140B" w:rsidRPr="00E23762" w:rsidRDefault="0038140B" w:rsidP="00BA4F6F">
      <w:pPr>
        <w:spacing w:after="0" w:line="240" w:lineRule="auto"/>
        <w:contextualSpacing/>
        <w:rPr>
          <w:lang w:val="fr-FR"/>
        </w:rPr>
      </w:pPr>
    </w:p>
    <w:p w:rsidR="00E23762" w:rsidRPr="00E23762" w:rsidRDefault="00E23762" w:rsidP="00E23762">
      <w:pPr>
        <w:spacing w:after="0" w:line="240" w:lineRule="auto"/>
        <w:contextualSpacing/>
        <w:rPr>
          <w:szCs w:val="24"/>
          <w:lang w:val="fr-FR"/>
        </w:rPr>
      </w:pPr>
      <w:r>
        <w:rPr>
          <w:szCs w:val="24"/>
          <w:lang w:val="fr-FR"/>
        </w:rPr>
        <w:t xml:space="preserve">Lorsque le consentement </w:t>
      </w:r>
      <w:r w:rsidR="00D44E52">
        <w:rPr>
          <w:szCs w:val="24"/>
          <w:lang w:val="fr-FR"/>
        </w:rPr>
        <w:t>n’</w:t>
      </w:r>
      <w:r>
        <w:rPr>
          <w:szCs w:val="24"/>
          <w:lang w:val="fr-FR"/>
        </w:rPr>
        <w:t xml:space="preserve">est pas donné et lorsque les institutions impliquées ont un mandat légal pour prendre des mesures en vue de protéger </w:t>
      </w:r>
      <w:r w:rsidR="00D44E52">
        <w:rPr>
          <w:szCs w:val="24"/>
          <w:lang w:val="fr-FR"/>
        </w:rPr>
        <w:t>l’</w:t>
      </w:r>
      <w:r>
        <w:rPr>
          <w:szCs w:val="24"/>
          <w:lang w:val="fr-FR"/>
        </w:rPr>
        <w:t>enfant :</w:t>
      </w:r>
      <w:r w:rsidRPr="00E23762">
        <w:rPr>
          <w:szCs w:val="24"/>
          <w:lang w:val="fr-FR"/>
        </w:rPr>
        <w:t xml:space="preserve"> </w:t>
      </w:r>
    </w:p>
    <w:p w:rsidR="00E23762" w:rsidRPr="003E2839" w:rsidRDefault="00E23762" w:rsidP="00E23762">
      <w:pPr>
        <w:numPr>
          <w:ilvl w:val="1"/>
          <w:numId w:val="5"/>
        </w:numPr>
        <w:tabs>
          <w:tab w:val="clear" w:pos="1440"/>
          <w:tab w:val="num" w:pos="720"/>
        </w:tabs>
        <w:spacing w:after="0" w:line="240" w:lineRule="auto"/>
        <w:ind w:left="720"/>
        <w:contextualSpacing/>
        <w:rPr>
          <w:szCs w:val="24"/>
          <w:lang w:val="fr-FR"/>
        </w:rPr>
      </w:pPr>
      <w:r>
        <w:rPr>
          <w:szCs w:val="24"/>
          <w:lang w:val="fr-FR"/>
        </w:rPr>
        <w:t>Les raisons pour cela devraient être expliquées et</w:t>
      </w:r>
      <w:r w:rsidRPr="003E2839">
        <w:rPr>
          <w:szCs w:val="24"/>
          <w:lang w:val="fr-FR"/>
        </w:rPr>
        <w:t xml:space="preserve"> </w:t>
      </w:r>
    </w:p>
    <w:p w:rsidR="00E23762" w:rsidRPr="00E23762" w:rsidRDefault="005334F1" w:rsidP="00E23762">
      <w:pPr>
        <w:numPr>
          <w:ilvl w:val="1"/>
          <w:numId w:val="5"/>
        </w:numPr>
        <w:spacing w:after="0" w:line="240" w:lineRule="auto"/>
        <w:ind w:left="720"/>
        <w:contextualSpacing/>
        <w:rPr>
          <w:szCs w:val="24"/>
          <w:lang w:val="fr-FR"/>
        </w:rPr>
      </w:pPr>
      <w:r>
        <w:rPr>
          <w:szCs w:val="24"/>
          <w:lang w:val="fr-FR"/>
        </w:rPr>
        <w:lastRenderedPageBreak/>
        <w:t>la</w:t>
      </w:r>
      <w:r w:rsidR="00E23762">
        <w:rPr>
          <w:szCs w:val="24"/>
          <w:lang w:val="fr-FR"/>
        </w:rPr>
        <w:t xml:space="preserve"> participation de </w:t>
      </w:r>
      <w:r w:rsidR="00D44E52">
        <w:rPr>
          <w:szCs w:val="24"/>
          <w:lang w:val="fr-FR"/>
        </w:rPr>
        <w:t>l’</w:t>
      </w:r>
      <w:r w:rsidR="00E23762">
        <w:rPr>
          <w:szCs w:val="24"/>
          <w:lang w:val="fr-FR"/>
        </w:rPr>
        <w:t xml:space="preserve">enfant </w:t>
      </w:r>
      <w:r>
        <w:rPr>
          <w:szCs w:val="24"/>
          <w:lang w:val="fr-FR"/>
        </w:rPr>
        <w:t>ou de</w:t>
      </w:r>
      <w:r w:rsidR="00E23762">
        <w:rPr>
          <w:szCs w:val="24"/>
          <w:lang w:val="fr-FR"/>
        </w:rPr>
        <w:t xml:space="preserve"> la famille devrait être continuellement encouragée.</w:t>
      </w:r>
    </w:p>
    <w:p w:rsidR="0038140B" w:rsidRPr="00E23762" w:rsidRDefault="0038140B" w:rsidP="00BA4F6F">
      <w:pPr>
        <w:spacing w:after="0" w:line="240" w:lineRule="auto"/>
        <w:contextualSpacing/>
        <w:rPr>
          <w:b/>
          <w:u w:val="single"/>
          <w:lang w:val="fr-FR"/>
        </w:rPr>
      </w:pPr>
    </w:p>
    <w:p w:rsidR="00E00F45" w:rsidRPr="00E23762" w:rsidRDefault="00E00F45">
      <w:pPr>
        <w:rPr>
          <w:b/>
          <w:u w:val="single"/>
          <w:lang w:val="fr-FR"/>
        </w:rPr>
      </w:pPr>
      <w:r w:rsidRPr="00E23762">
        <w:rPr>
          <w:b/>
          <w:u w:val="single"/>
          <w:lang w:val="fr-FR"/>
        </w:rPr>
        <w:br w:type="page"/>
      </w:r>
    </w:p>
    <w:p w:rsidR="00E23762" w:rsidRPr="00AB72A3" w:rsidRDefault="00E23762" w:rsidP="00E23762">
      <w:pPr>
        <w:spacing w:after="0" w:line="240" w:lineRule="auto"/>
        <w:contextualSpacing/>
        <w:rPr>
          <w:szCs w:val="24"/>
          <w:lang w:val="fr-FR"/>
        </w:rPr>
      </w:pPr>
      <w:r w:rsidRPr="00AB72A3">
        <w:rPr>
          <w:b/>
          <w:szCs w:val="24"/>
          <w:u w:val="single"/>
          <w:lang w:val="fr-FR"/>
        </w:rPr>
        <w:lastRenderedPageBreak/>
        <w:t xml:space="preserve">Respecter la confidentialité </w:t>
      </w:r>
    </w:p>
    <w:p w:rsidR="00635696" w:rsidRPr="00AB72A3" w:rsidRDefault="00635696" w:rsidP="00BA4F6F">
      <w:pPr>
        <w:spacing w:after="0" w:line="240" w:lineRule="auto"/>
        <w:contextualSpacing/>
        <w:rPr>
          <w:b/>
          <w:u w:val="single"/>
          <w:lang w:val="fr-FR"/>
        </w:rPr>
      </w:pPr>
    </w:p>
    <w:p w:rsidR="00996DA6" w:rsidRPr="00AB72A3" w:rsidRDefault="00996DA6" w:rsidP="00996DA6">
      <w:pPr>
        <w:spacing w:after="0" w:line="240" w:lineRule="auto"/>
        <w:contextualSpacing/>
        <w:rPr>
          <w:szCs w:val="24"/>
          <w:lang w:val="fr-FR"/>
        </w:rPr>
      </w:pPr>
      <w:r w:rsidRPr="00AB72A3">
        <w:rPr>
          <w:szCs w:val="24"/>
          <w:lang w:val="fr-FR"/>
        </w:rPr>
        <w:t xml:space="preserve">La confidentialité est liée au partage </w:t>
      </w:r>
      <w:r w:rsidR="00D44E52" w:rsidRPr="00AB72A3">
        <w:rPr>
          <w:szCs w:val="24"/>
          <w:lang w:val="fr-FR"/>
        </w:rPr>
        <w:t>d’</w:t>
      </w:r>
      <w:r w:rsidRPr="00AB72A3">
        <w:rPr>
          <w:szCs w:val="24"/>
          <w:lang w:val="fr-FR"/>
        </w:rPr>
        <w:t>information selon le principe du</w:t>
      </w:r>
      <w:r w:rsidR="005334F1" w:rsidRPr="00AB72A3">
        <w:rPr>
          <w:szCs w:val="24"/>
          <w:lang w:val="fr-FR"/>
        </w:rPr>
        <w:t xml:space="preserve"> b</w:t>
      </w:r>
      <w:r w:rsidRPr="00AB72A3">
        <w:rPr>
          <w:szCs w:val="24"/>
          <w:lang w:val="fr-FR"/>
        </w:rPr>
        <w:t>esoin </w:t>
      </w:r>
      <w:r w:rsidR="00D44E52" w:rsidRPr="00AB72A3">
        <w:rPr>
          <w:szCs w:val="24"/>
          <w:lang w:val="fr-FR"/>
        </w:rPr>
        <w:t>d’</w:t>
      </w:r>
      <w:r w:rsidRPr="00AB72A3">
        <w:rPr>
          <w:szCs w:val="24"/>
          <w:lang w:val="fr-FR"/>
        </w:rPr>
        <w:t xml:space="preserve">en connaître.  </w:t>
      </w:r>
    </w:p>
    <w:p w:rsidR="00635696" w:rsidRPr="00AB72A3" w:rsidRDefault="00635696" w:rsidP="00BA4F6F">
      <w:pPr>
        <w:spacing w:after="0" w:line="240" w:lineRule="auto"/>
        <w:contextualSpacing/>
        <w:rPr>
          <w:b/>
          <w:u w:val="single"/>
          <w:lang w:val="fr-FR"/>
        </w:rPr>
      </w:pPr>
    </w:p>
    <w:p w:rsidR="00996DA6" w:rsidRPr="00996DA6" w:rsidRDefault="00996DA6" w:rsidP="00996DA6">
      <w:pPr>
        <w:spacing w:after="0" w:line="240" w:lineRule="auto"/>
        <w:contextualSpacing/>
        <w:rPr>
          <w:szCs w:val="24"/>
          <w:lang w:val="fr-FR"/>
        </w:rPr>
      </w:pPr>
      <w:r>
        <w:rPr>
          <w:b/>
          <w:szCs w:val="24"/>
          <w:lang w:val="fr-FR"/>
        </w:rPr>
        <w:t xml:space="preserve">Le principe du besoin </w:t>
      </w:r>
      <w:r w:rsidR="00D44E52">
        <w:rPr>
          <w:b/>
          <w:szCs w:val="24"/>
          <w:lang w:val="fr-FR"/>
        </w:rPr>
        <w:t>d’</w:t>
      </w:r>
      <w:r>
        <w:rPr>
          <w:b/>
          <w:szCs w:val="24"/>
          <w:lang w:val="fr-FR"/>
        </w:rPr>
        <w:t>en connaître :</w:t>
      </w:r>
      <w:r w:rsidRPr="00996DA6">
        <w:rPr>
          <w:b/>
          <w:szCs w:val="24"/>
          <w:lang w:val="fr-FR"/>
        </w:rPr>
        <w:t xml:space="preserve"> </w:t>
      </w:r>
    </w:p>
    <w:p w:rsidR="00996DA6" w:rsidRPr="00996DA6" w:rsidRDefault="00996DA6" w:rsidP="00996DA6">
      <w:pPr>
        <w:pStyle w:val="Paragraphedeliste"/>
        <w:numPr>
          <w:ilvl w:val="0"/>
          <w:numId w:val="11"/>
        </w:numPr>
        <w:spacing w:after="0" w:line="240" w:lineRule="auto"/>
        <w:rPr>
          <w:szCs w:val="24"/>
          <w:lang w:val="fr-FR"/>
        </w:rPr>
      </w:pPr>
      <w:r>
        <w:rPr>
          <w:b/>
          <w:szCs w:val="24"/>
          <w:lang w:val="fr-FR"/>
        </w:rPr>
        <w:t>Limiter</w:t>
      </w:r>
      <w:r>
        <w:rPr>
          <w:szCs w:val="24"/>
          <w:lang w:val="fr-FR"/>
        </w:rPr>
        <w:t xml:space="preserve"> les informations qui sont identifiées comme </w:t>
      </w:r>
      <w:r w:rsidR="005334F1">
        <w:rPr>
          <w:szCs w:val="24"/>
          <w:lang w:val="fr-FR"/>
        </w:rPr>
        <w:t>sensibles o</w:t>
      </w:r>
      <w:r>
        <w:rPr>
          <w:szCs w:val="24"/>
          <w:lang w:val="fr-FR"/>
        </w:rPr>
        <w:t>u sont sensibles</w:t>
      </w:r>
    </w:p>
    <w:p w:rsidR="00996DA6" w:rsidRPr="003E2839" w:rsidRDefault="00D44E52" w:rsidP="00996DA6">
      <w:pPr>
        <w:pStyle w:val="Paragraphedeliste"/>
        <w:numPr>
          <w:ilvl w:val="0"/>
          <w:numId w:val="11"/>
        </w:numPr>
        <w:spacing w:after="0" w:line="240" w:lineRule="auto"/>
        <w:rPr>
          <w:szCs w:val="24"/>
          <w:lang w:val="fr-FR"/>
        </w:rPr>
      </w:pPr>
      <w:r w:rsidRPr="003E2839">
        <w:rPr>
          <w:b/>
          <w:szCs w:val="24"/>
          <w:lang w:val="fr-FR"/>
        </w:rPr>
        <w:t>Les p</w:t>
      </w:r>
      <w:r w:rsidR="00996DA6" w:rsidRPr="003E2839">
        <w:rPr>
          <w:b/>
          <w:szCs w:val="24"/>
          <w:lang w:val="fr-FR"/>
        </w:rPr>
        <w:t>artager</w:t>
      </w:r>
      <w:r w:rsidR="00996DA6" w:rsidRPr="003E2839">
        <w:rPr>
          <w:szCs w:val="24"/>
          <w:lang w:val="fr-FR"/>
        </w:rPr>
        <w:t xml:space="preserve"> uniquement avec les individus pour qui les informations sont utiles </w:t>
      </w:r>
      <w:r w:rsidRPr="003E2839">
        <w:rPr>
          <w:szCs w:val="24"/>
          <w:lang w:val="fr-FR"/>
        </w:rPr>
        <w:t>en vue de</w:t>
      </w:r>
      <w:r w:rsidR="00996DA6" w:rsidRPr="003E2839">
        <w:rPr>
          <w:szCs w:val="24"/>
          <w:lang w:val="fr-FR"/>
        </w:rPr>
        <w:t xml:space="preserve"> protéger </w:t>
      </w:r>
      <w:r w:rsidRPr="003E2839">
        <w:rPr>
          <w:szCs w:val="24"/>
          <w:lang w:val="fr-FR"/>
        </w:rPr>
        <w:t>l’</w:t>
      </w:r>
      <w:r w:rsidR="00996DA6" w:rsidRPr="003E2839">
        <w:rPr>
          <w:szCs w:val="24"/>
          <w:lang w:val="fr-FR"/>
        </w:rPr>
        <w:t xml:space="preserve">enfant.  </w:t>
      </w:r>
    </w:p>
    <w:p w:rsidR="0038140B" w:rsidRPr="003E2839" w:rsidRDefault="0038140B" w:rsidP="00BA4F6F">
      <w:pPr>
        <w:spacing w:after="0" w:line="240" w:lineRule="auto"/>
        <w:ind w:left="720"/>
        <w:contextualSpacing/>
        <w:rPr>
          <w:lang w:val="fr-FR"/>
        </w:rPr>
      </w:pPr>
    </w:p>
    <w:p w:rsidR="00F04B44" w:rsidRPr="00F04B44" w:rsidRDefault="00F04B44" w:rsidP="00F04B44">
      <w:pPr>
        <w:spacing w:after="0" w:line="240" w:lineRule="auto"/>
        <w:ind w:left="360"/>
        <w:contextualSpacing/>
        <w:rPr>
          <w:szCs w:val="24"/>
          <w:lang w:val="fr-FR"/>
        </w:rPr>
      </w:pPr>
      <w:r>
        <w:rPr>
          <w:szCs w:val="24"/>
          <w:lang w:val="fr-FR"/>
        </w:rPr>
        <w:t xml:space="preserve">Partager uniquement les informations </w:t>
      </w:r>
      <w:r>
        <w:rPr>
          <w:b/>
          <w:szCs w:val="24"/>
          <w:lang w:val="fr-FR"/>
        </w:rPr>
        <w:t>sensibles</w:t>
      </w:r>
      <w:r w:rsidR="00D44E52">
        <w:rPr>
          <w:szCs w:val="24"/>
          <w:lang w:val="fr-FR"/>
        </w:rPr>
        <w:t>/</w:t>
      </w:r>
      <w:r>
        <w:rPr>
          <w:b/>
          <w:szCs w:val="24"/>
          <w:lang w:val="fr-FR"/>
        </w:rPr>
        <w:t>identifier</w:t>
      </w:r>
      <w:r>
        <w:rPr>
          <w:szCs w:val="24"/>
          <w:lang w:val="fr-FR"/>
        </w:rPr>
        <w:t xml:space="preserve"> les informations selon le principe du besoin </w:t>
      </w:r>
      <w:r w:rsidR="00D44E52">
        <w:rPr>
          <w:szCs w:val="24"/>
          <w:lang w:val="fr-FR"/>
        </w:rPr>
        <w:t>d’</w:t>
      </w:r>
      <w:r>
        <w:rPr>
          <w:szCs w:val="24"/>
          <w:lang w:val="fr-FR"/>
        </w:rPr>
        <w:t xml:space="preserve">en connaître avec le </w:t>
      </w:r>
      <w:r>
        <w:rPr>
          <w:b/>
          <w:szCs w:val="24"/>
          <w:lang w:val="fr-FR"/>
        </w:rPr>
        <w:t>moins de personnes possible.</w:t>
      </w:r>
      <w:r w:rsidRPr="00F04B44">
        <w:rPr>
          <w:b/>
          <w:szCs w:val="24"/>
          <w:lang w:val="fr-FR"/>
        </w:rPr>
        <w:t xml:space="preserve"> </w:t>
      </w:r>
    </w:p>
    <w:p w:rsidR="00F04B44" w:rsidRPr="00F04B44" w:rsidRDefault="00F04B44" w:rsidP="00F04B44">
      <w:pPr>
        <w:pStyle w:val="Paragraphedeliste"/>
        <w:numPr>
          <w:ilvl w:val="0"/>
          <w:numId w:val="12"/>
        </w:numPr>
        <w:spacing w:after="0" w:line="240" w:lineRule="auto"/>
        <w:rPr>
          <w:szCs w:val="24"/>
          <w:lang w:val="fr-FR"/>
        </w:rPr>
      </w:pPr>
      <w:r>
        <w:rPr>
          <w:szCs w:val="24"/>
          <w:lang w:val="fr-FR"/>
        </w:rPr>
        <w:t xml:space="preserve">Protéger les informations collectées à propos des enfants/familles et </w:t>
      </w:r>
      <w:r w:rsidR="00D44E52">
        <w:rPr>
          <w:szCs w:val="24"/>
          <w:lang w:val="fr-FR"/>
        </w:rPr>
        <w:t>s’</w:t>
      </w:r>
      <w:r>
        <w:rPr>
          <w:szCs w:val="24"/>
          <w:lang w:val="fr-FR"/>
        </w:rPr>
        <w:t xml:space="preserve">assurer </w:t>
      </w:r>
      <w:r w:rsidR="00D44E52">
        <w:rPr>
          <w:szCs w:val="24"/>
          <w:lang w:val="fr-FR"/>
        </w:rPr>
        <w:t>qu’</w:t>
      </w:r>
      <w:r>
        <w:rPr>
          <w:szCs w:val="24"/>
          <w:lang w:val="fr-FR"/>
        </w:rPr>
        <w:t>elles sont accessibles uniquement avec leur autorisation explicite.</w:t>
      </w:r>
      <w:r w:rsidRPr="00F04B44">
        <w:rPr>
          <w:szCs w:val="24"/>
          <w:lang w:val="fr-FR"/>
        </w:rPr>
        <w:t xml:space="preserve"> </w:t>
      </w:r>
    </w:p>
    <w:p w:rsidR="00F04B44" w:rsidRPr="003E2839" w:rsidRDefault="00F04B44" w:rsidP="00F04B44">
      <w:pPr>
        <w:pStyle w:val="Paragraphedeliste"/>
        <w:numPr>
          <w:ilvl w:val="0"/>
          <w:numId w:val="12"/>
        </w:numPr>
        <w:spacing w:after="0" w:line="240" w:lineRule="auto"/>
        <w:rPr>
          <w:szCs w:val="24"/>
          <w:lang w:val="fr-FR"/>
        </w:rPr>
      </w:pPr>
      <w:r w:rsidRPr="003E2839">
        <w:rPr>
          <w:szCs w:val="24"/>
          <w:lang w:val="fr-FR"/>
        </w:rPr>
        <w:t xml:space="preserve">Rassembler, garder et stocker les informations sur les cas particuliers </w:t>
      </w:r>
      <w:r w:rsidR="00D44E52" w:rsidRPr="003E2839">
        <w:rPr>
          <w:szCs w:val="24"/>
          <w:lang w:val="fr-FR"/>
        </w:rPr>
        <w:t>d’</w:t>
      </w:r>
      <w:r w:rsidRPr="003E2839">
        <w:rPr>
          <w:szCs w:val="24"/>
          <w:lang w:val="fr-FR"/>
        </w:rPr>
        <w:t xml:space="preserve">une manière sûre et conformément aux politiques de protection de données convenues. </w:t>
      </w:r>
    </w:p>
    <w:p w:rsidR="00F04B44" w:rsidRPr="003E2839" w:rsidRDefault="00F04B44" w:rsidP="00F04B44">
      <w:pPr>
        <w:pStyle w:val="Paragraphedeliste"/>
        <w:numPr>
          <w:ilvl w:val="0"/>
          <w:numId w:val="12"/>
        </w:numPr>
        <w:spacing w:after="0" w:line="240" w:lineRule="auto"/>
        <w:rPr>
          <w:szCs w:val="24"/>
          <w:lang w:val="fr-FR"/>
        </w:rPr>
      </w:pPr>
      <w:r w:rsidRPr="003E2839">
        <w:rPr>
          <w:szCs w:val="24"/>
          <w:lang w:val="fr-FR"/>
        </w:rPr>
        <w:t xml:space="preserve">Ne pas révéler les noms des enfants ou une information </w:t>
      </w:r>
      <w:r w:rsidR="00D44E52" w:rsidRPr="003E2839">
        <w:rPr>
          <w:szCs w:val="24"/>
          <w:lang w:val="fr-FR"/>
        </w:rPr>
        <w:t>d’</w:t>
      </w:r>
      <w:r w:rsidRPr="003E2839">
        <w:rPr>
          <w:szCs w:val="24"/>
          <w:lang w:val="fr-FR"/>
        </w:rPr>
        <w:t xml:space="preserve">identification à une personne qui </w:t>
      </w:r>
      <w:r w:rsidR="00D44E52" w:rsidRPr="003E2839">
        <w:rPr>
          <w:szCs w:val="24"/>
          <w:lang w:val="fr-FR"/>
        </w:rPr>
        <w:t>n’</w:t>
      </w:r>
      <w:r w:rsidRPr="003E2839">
        <w:rPr>
          <w:szCs w:val="24"/>
          <w:lang w:val="fr-FR"/>
        </w:rPr>
        <w:t xml:space="preserve">est pas directement impliquée dans la protection de </w:t>
      </w:r>
      <w:r w:rsidR="00D44E52" w:rsidRPr="003E2839">
        <w:rPr>
          <w:szCs w:val="24"/>
          <w:lang w:val="fr-FR"/>
        </w:rPr>
        <w:t>l’</w:t>
      </w:r>
      <w:r w:rsidRPr="003E2839">
        <w:rPr>
          <w:szCs w:val="24"/>
          <w:lang w:val="fr-FR"/>
        </w:rPr>
        <w:t xml:space="preserve">enfant. </w:t>
      </w:r>
    </w:p>
    <w:p w:rsidR="00F9558C" w:rsidRPr="00F9558C" w:rsidRDefault="00F9558C" w:rsidP="00F9558C">
      <w:pPr>
        <w:pStyle w:val="Paragraphedeliste"/>
        <w:numPr>
          <w:ilvl w:val="0"/>
          <w:numId w:val="12"/>
        </w:numPr>
        <w:spacing w:after="0" w:line="240" w:lineRule="auto"/>
        <w:rPr>
          <w:szCs w:val="24"/>
          <w:lang w:val="fr-FR"/>
        </w:rPr>
      </w:pPr>
      <w:r>
        <w:rPr>
          <w:szCs w:val="24"/>
          <w:lang w:val="fr-FR"/>
        </w:rPr>
        <w:t xml:space="preserve">Veiller de façon particulière dans la sécurisation des fichiers et des documents du </w:t>
      </w:r>
      <w:r w:rsidR="00AB72A3">
        <w:rPr>
          <w:szCs w:val="24"/>
          <w:lang w:val="fr-FR"/>
        </w:rPr>
        <w:t>dossier</w:t>
      </w:r>
      <w:r>
        <w:rPr>
          <w:szCs w:val="24"/>
          <w:lang w:val="fr-FR"/>
        </w:rPr>
        <w:t xml:space="preserve"> et éviter les conversations informelles avec les collègues qui pourraient être naturellement curieux et intéressés par le travail.</w:t>
      </w:r>
    </w:p>
    <w:p w:rsidR="005F50FA" w:rsidRPr="00F9558C" w:rsidRDefault="005F50FA" w:rsidP="00BA4F6F">
      <w:pPr>
        <w:spacing w:after="0" w:line="240" w:lineRule="auto"/>
        <w:contextualSpacing/>
        <w:rPr>
          <w:rFonts w:cs="Arial"/>
          <w:lang w:val="fr-FR"/>
        </w:rPr>
      </w:pPr>
    </w:p>
    <w:p w:rsidR="00F9558C" w:rsidRPr="003E2839" w:rsidRDefault="00F9558C" w:rsidP="00F9558C">
      <w:pPr>
        <w:spacing w:after="0" w:line="240" w:lineRule="auto"/>
        <w:contextualSpacing/>
        <w:rPr>
          <w:szCs w:val="24"/>
          <w:lang w:val="fr-FR"/>
        </w:rPr>
      </w:pPr>
      <w:r>
        <w:rPr>
          <w:szCs w:val="24"/>
          <w:lang w:val="fr-FR"/>
        </w:rPr>
        <w:t xml:space="preserve">La confidentialité est </w:t>
      </w:r>
      <w:r w:rsidR="005334F1">
        <w:rPr>
          <w:szCs w:val="24"/>
          <w:lang w:val="fr-FR"/>
        </w:rPr>
        <w:t>limitée</w:t>
      </w:r>
      <w:r>
        <w:rPr>
          <w:szCs w:val="24"/>
          <w:lang w:val="fr-FR"/>
        </w:rPr>
        <w:t xml:space="preserve"> lorsque les intervenants :</w:t>
      </w:r>
    </w:p>
    <w:p w:rsidR="00F9558C" w:rsidRPr="00F9558C" w:rsidRDefault="00F9558C" w:rsidP="00F9558C">
      <w:pPr>
        <w:pStyle w:val="Paragraphedeliste"/>
        <w:numPr>
          <w:ilvl w:val="0"/>
          <w:numId w:val="14"/>
        </w:numPr>
        <w:spacing w:after="0" w:line="240" w:lineRule="auto"/>
        <w:rPr>
          <w:szCs w:val="24"/>
          <w:lang w:val="fr-FR"/>
        </w:rPr>
      </w:pPr>
      <w:r>
        <w:rPr>
          <w:szCs w:val="24"/>
          <w:lang w:val="fr-FR"/>
        </w:rPr>
        <w:t>Identifie</w:t>
      </w:r>
      <w:r w:rsidR="005334F1">
        <w:rPr>
          <w:szCs w:val="24"/>
          <w:lang w:val="fr-FR"/>
        </w:rPr>
        <w:t>nt</w:t>
      </w:r>
      <w:r>
        <w:rPr>
          <w:szCs w:val="24"/>
          <w:lang w:val="fr-FR"/>
        </w:rPr>
        <w:t xml:space="preserve"> les problèmes de sécurité et </w:t>
      </w:r>
      <w:r w:rsidR="00D44E52">
        <w:rPr>
          <w:szCs w:val="24"/>
          <w:lang w:val="fr-FR"/>
        </w:rPr>
        <w:t>o</w:t>
      </w:r>
      <w:r>
        <w:rPr>
          <w:szCs w:val="24"/>
          <w:lang w:val="fr-FR"/>
        </w:rPr>
        <w:t xml:space="preserve">nt besoin </w:t>
      </w:r>
      <w:r w:rsidR="00D44E52">
        <w:rPr>
          <w:szCs w:val="24"/>
          <w:lang w:val="fr-FR"/>
        </w:rPr>
        <w:t>d’</w:t>
      </w:r>
      <w:r>
        <w:rPr>
          <w:szCs w:val="24"/>
          <w:lang w:val="fr-FR"/>
        </w:rPr>
        <w:t xml:space="preserve">avoir recours à </w:t>
      </w:r>
      <w:r w:rsidR="00D44E52">
        <w:rPr>
          <w:szCs w:val="24"/>
          <w:lang w:val="fr-FR"/>
        </w:rPr>
        <w:t>d’</w:t>
      </w:r>
      <w:r>
        <w:rPr>
          <w:szCs w:val="24"/>
          <w:lang w:val="fr-FR"/>
        </w:rPr>
        <w:t>autres prestataires de service pour une assistance (</w:t>
      </w:r>
      <w:r w:rsidR="005334F1">
        <w:rPr>
          <w:szCs w:val="24"/>
          <w:lang w:val="fr-FR"/>
        </w:rPr>
        <w:t>par e</w:t>
      </w:r>
      <w:r>
        <w:rPr>
          <w:szCs w:val="24"/>
          <w:lang w:val="fr-FR"/>
        </w:rPr>
        <w:t>xemple, les travailleurs de la santé)</w:t>
      </w:r>
    </w:p>
    <w:p w:rsidR="00F9558C" w:rsidRPr="00F9558C" w:rsidRDefault="00F9558C" w:rsidP="00F9558C">
      <w:pPr>
        <w:pStyle w:val="Paragraphedeliste"/>
        <w:numPr>
          <w:ilvl w:val="0"/>
          <w:numId w:val="14"/>
        </w:numPr>
        <w:spacing w:after="0" w:line="240" w:lineRule="auto"/>
        <w:rPr>
          <w:szCs w:val="24"/>
          <w:lang w:val="fr-FR"/>
        </w:rPr>
      </w:pPr>
      <w:r>
        <w:rPr>
          <w:szCs w:val="24"/>
          <w:lang w:val="fr-FR"/>
        </w:rPr>
        <w:t xml:space="preserve">Sont </w:t>
      </w:r>
      <w:r w:rsidR="005334F1">
        <w:rPr>
          <w:szCs w:val="24"/>
          <w:lang w:val="fr-FR"/>
        </w:rPr>
        <w:t>requis</w:t>
      </w:r>
      <w:r>
        <w:rPr>
          <w:szCs w:val="24"/>
          <w:lang w:val="fr-FR"/>
        </w:rPr>
        <w:t xml:space="preserve"> par la loi </w:t>
      </w:r>
      <w:r w:rsidR="005334F1">
        <w:rPr>
          <w:szCs w:val="24"/>
          <w:lang w:val="fr-FR"/>
        </w:rPr>
        <w:t>de</w:t>
      </w:r>
      <w:r>
        <w:rPr>
          <w:szCs w:val="24"/>
          <w:lang w:val="fr-FR"/>
        </w:rPr>
        <w:t xml:space="preserve"> rapporter les crimes.</w:t>
      </w:r>
      <w:r w:rsidRPr="00F9558C">
        <w:rPr>
          <w:szCs w:val="24"/>
          <w:lang w:val="fr-FR"/>
        </w:rPr>
        <w:t xml:space="preserve"> </w:t>
      </w:r>
    </w:p>
    <w:p w:rsidR="00F9558C" w:rsidRPr="00F9558C" w:rsidRDefault="00F9558C" w:rsidP="00F9558C">
      <w:pPr>
        <w:spacing w:after="0" w:line="240" w:lineRule="auto"/>
        <w:contextualSpacing/>
        <w:rPr>
          <w:szCs w:val="24"/>
          <w:lang w:val="fr-FR"/>
        </w:rPr>
      </w:pPr>
      <w:r>
        <w:rPr>
          <w:szCs w:val="24"/>
          <w:lang w:val="fr-FR"/>
        </w:rPr>
        <w:t xml:space="preserve">Ces limites </w:t>
      </w:r>
      <w:r>
        <w:rPr>
          <w:b/>
          <w:szCs w:val="24"/>
          <w:lang w:val="fr-FR"/>
        </w:rPr>
        <w:t xml:space="preserve">doivent </w:t>
      </w:r>
      <w:r>
        <w:rPr>
          <w:szCs w:val="24"/>
          <w:lang w:val="fr-FR"/>
        </w:rPr>
        <w:t xml:space="preserve">être expliquées aux enfants et parents pendant les processus de consentement et </w:t>
      </w:r>
      <w:r w:rsidR="00D44E52">
        <w:rPr>
          <w:szCs w:val="24"/>
          <w:lang w:val="fr-FR"/>
        </w:rPr>
        <w:t>d’</w:t>
      </w:r>
      <w:r w:rsidR="00AB72A3">
        <w:rPr>
          <w:szCs w:val="24"/>
          <w:lang w:val="fr-FR"/>
        </w:rPr>
        <w:t>accord</w:t>
      </w:r>
      <w:r>
        <w:rPr>
          <w:szCs w:val="24"/>
          <w:lang w:val="fr-FR"/>
        </w:rPr>
        <w:t xml:space="preserve"> </w:t>
      </w:r>
      <w:r w:rsidR="005334F1">
        <w:rPr>
          <w:szCs w:val="24"/>
          <w:lang w:val="fr-FR"/>
        </w:rPr>
        <w:t>éclairés</w:t>
      </w:r>
      <w:r>
        <w:rPr>
          <w:b/>
          <w:szCs w:val="24"/>
          <w:lang w:val="fr-FR"/>
        </w:rPr>
        <w:t>.</w:t>
      </w:r>
      <w:r>
        <w:rPr>
          <w:szCs w:val="24"/>
          <w:lang w:val="fr-FR"/>
        </w:rPr>
        <w:t xml:space="preserve"> Les superviseurs et les intervenants devraient travailler ensemble étroitement pour prendre des décisions dans ces cas où la confidentialité doit être cassée.</w:t>
      </w:r>
      <w:r w:rsidRPr="00F9558C">
        <w:rPr>
          <w:szCs w:val="24"/>
          <w:lang w:val="fr-FR"/>
        </w:rPr>
        <w:t xml:space="preserve">  </w:t>
      </w:r>
    </w:p>
    <w:p w:rsidR="00635696" w:rsidRPr="00F9558C" w:rsidRDefault="00635696" w:rsidP="00BA4F6F">
      <w:pPr>
        <w:spacing w:after="0" w:line="240" w:lineRule="auto"/>
        <w:contextualSpacing/>
        <w:rPr>
          <w:lang w:val="fr-FR"/>
        </w:rPr>
      </w:pPr>
    </w:p>
    <w:p w:rsidR="0038140B" w:rsidRPr="00F9558C" w:rsidRDefault="0038140B" w:rsidP="00BA4F6F">
      <w:pPr>
        <w:spacing w:after="0" w:line="240" w:lineRule="auto"/>
        <w:contextualSpacing/>
        <w:rPr>
          <w:lang w:val="fr-FR"/>
        </w:rPr>
      </w:pPr>
    </w:p>
    <w:p w:rsidR="009F20B2" w:rsidRDefault="009F20B2" w:rsidP="009F20B2">
      <w:pPr>
        <w:spacing w:after="0" w:line="240" w:lineRule="auto"/>
        <w:contextualSpacing/>
        <w:rPr>
          <w:b/>
          <w:szCs w:val="24"/>
          <w:u w:val="single"/>
          <w:lang w:val="fr-FR"/>
        </w:rPr>
      </w:pPr>
      <w:r>
        <w:rPr>
          <w:b/>
          <w:szCs w:val="24"/>
          <w:u w:val="single"/>
          <w:lang w:val="fr-FR"/>
        </w:rPr>
        <w:t>Respecter les lois et les politiques obligatoires en matière de déclaration</w:t>
      </w:r>
    </w:p>
    <w:p w:rsidR="0038140B" w:rsidRPr="00F9558C" w:rsidRDefault="0038140B" w:rsidP="00BA4F6F">
      <w:pPr>
        <w:spacing w:after="0" w:line="240" w:lineRule="auto"/>
        <w:contextualSpacing/>
        <w:rPr>
          <w:b/>
          <w:bCs/>
          <w:lang w:val="fr-FR"/>
        </w:rPr>
      </w:pPr>
    </w:p>
    <w:p w:rsidR="009F20B2" w:rsidRDefault="009F20B2" w:rsidP="009F20B2">
      <w:pPr>
        <w:spacing w:after="0" w:line="240" w:lineRule="auto"/>
        <w:contextualSpacing/>
        <w:rPr>
          <w:szCs w:val="24"/>
          <w:lang w:val="fr-FR"/>
        </w:rPr>
      </w:pPr>
      <w:r>
        <w:rPr>
          <w:b/>
          <w:szCs w:val="24"/>
          <w:lang w:val="fr-FR"/>
        </w:rPr>
        <w:t xml:space="preserve">Déclaration obligatoire : Oblige </w:t>
      </w:r>
      <w:r w:rsidR="005334F1">
        <w:rPr>
          <w:b/>
          <w:szCs w:val="24"/>
          <w:lang w:val="fr-FR"/>
        </w:rPr>
        <w:t>certains</w:t>
      </w:r>
      <w:r>
        <w:rPr>
          <w:b/>
          <w:szCs w:val="24"/>
          <w:lang w:val="fr-FR"/>
        </w:rPr>
        <w:t xml:space="preserve"> acteurs à déclarer </w:t>
      </w:r>
      <w:proofErr w:type="gramStart"/>
      <w:r>
        <w:rPr>
          <w:b/>
          <w:szCs w:val="24"/>
          <w:lang w:val="fr-FR"/>
        </w:rPr>
        <w:t xml:space="preserve">les </w:t>
      </w:r>
      <w:r w:rsidR="00AB72A3">
        <w:rPr>
          <w:b/>
          <w:szCs w:val="24"/>
          <w:lang w:val="fr-FR"/>
        </w:rPr>
        <w:t>dossier</w:t>
      </w:r>
      <w:proofErr w:type="gramEnd"/>
      <w:r>
        <w:rPr>
          <w:b/>
          <w:szCs w:val="24"/>
          <w:lang w:val="fr-FR"/>
        </w:rPr>
        <w:t xml:space="preserve"> de maltraitance </w:t>
      </w:r>
      <w:r w:rsidR="00D44E52">
        <w:rPr>
          <w:b/>
          <w:szCs w:val="24"/>
          <w:lang w:val="fr-FR"/>
        </w:rPr>
        <w:t>d’</w:t>
      </w:r>
      <w:r>
        <w:rPr>
          <w:b/>
          <w:szCs w:val="24"/>
          <w:lang w:val="fr-FR"/>
        </w:rPr>
        <w:t>enfant aux autorités gouvernementales pertinentes.</w:t>
      </w:r>
      <w:r>
        <w:rPr>
          <w:szCs w:val="24"/>
          <w:lang w:val="fr-FR"/>
        </w:rPr>
        <w:t xml:space="preserve"> Elle est en place dans plusieurs </w:t>
      </w:r>
      <w:r w:rsidR="005334F1">
        <w:rPr>
          <w:szCs w:val="24"/>
          <w:lang w:val="fr-FR"/>
        </w:rPr>
        <w:t>pays,</w:t>
      </w:r>
      <w:r>
        <w:rPr>
          <w:szCs w:val="24"/>
          <w:lang w:val="fr-FR"/>
        </w:rPr>
        <w:t xml:space="preserve"> mais pas tous.</w:t>
      </w:r>
    </w:p>
    <w:p w:rsidR="0038140B" w:rsidRPr="009F20B2" w:rsidRDefault="0038140B" w:rsidP="00BA4F6F">
      <w:pPr>
        <w:spacing w:after="0" w:line="240" w:lineRule="auto"/>
        <w:contextualSpacing/>
        <w:rPr>
          <w:lang w:val="fr-FR"/>
        </w:rPr>
      </w:pPr>
    </w:p>
    <w:p w:rsidR="0004262B" w:rsidRDefault="0004262B" w:rsidP="0004262B">
      <w:pPr>
        <w:spacing w:after="0" w:line="240" w:lineRule="auto"/>
        <w:contextualSpacing/>
        <w:rPr>
          <w:szCs w:val="24"/>
          <w:lang w:val="fr-FR"/>
        </w:rPr>
      </w:pPr>
      <w:r>
        <w:rPr>
          <w:b/>
          <w:szCs w:val="24"/>
          <w:lang w:val="fr-FR"/>
        </w:rPr>
        <w:t xml:space="preserve">Les acteurs qui sont souvent obligés : </w:t>
      </w:r>
      <w:r>
        <w:rPr>
          <w:szCs w:val="24"/>
          <w:lang w:val="fr-FR"/>
        </w:rPr>
        <w:t xml:space="preserve">Les institutions et le personnel de protection de </w:t>
      </w:r>
      <w:r w:rsidR="00D44E52">
        <w:rPr>
          <w:szCs w:val="24"/>
          <w:lang w:val="fr-FR"/>
        </w:rPr>
        <w:t>l’</w:t>
      </w:r>
      <w:r>
        <w:rPr>
          <w:szCs w:val="24"/>
          <w:lang w:val="fr-FR"/>
        </w:rPr>
        <w:t>enfance, les professeurs, les infirmiers et les docteurs</w:t>
      </w:r>
    </w:p>
    <w:p w:rsidR="0038140B" w:rsidRPr="009F20B2" w:rsidRDefault="0038140B" w:rsidP="00BA4F6F">
      <w:pPr>
        <w:spacing w:after="0" w:line="240" w:lineRule="auto"/>
        <w:contextualSpacing/>
        <w:rPr>
          <w:b/>
          <w:bCs/>
          <w:lang w:val="fr-FR"/>
        </w:rPr>
      </w:pPr>
    </w:p>
    <w:p w:rsidR="005334F1" w:rsidRDefault="005334F1" w:rsidP="005334F1">
      <w:pPr>
        <w:spacing w:after="0" w:line="240" w:lineRule="auto"/>
        <w:contextualSpacing/>
        <w:rPr>
          <w:szCs w:val="24"/>
          <w:lang w:val="fr-FR"/>
        </w:rPr>
      </w:pPr>
      <w:r>
        <w:rPr>
          <w:b/>
          <w:szCs w:val="24"/>
          <w:lang w:val="fr-FR"/>
        </w:rPr>
        <w:t xml:space="preserve">La déclaration obligatoire peut être difficile lorsque </w:t>
      </w:r>
      <w:r>
        <w:rPr>
          <w:szCs w:val="24"/>
          <w:lang w:val="fr-FR"/>
        </w:rPr>
        <w:t>les</w:t>
      </w:r>
      <w:r>
        <w:rPr>
          <w:b/>
          <w:szCs w:val="24"/>
          <w:lang w:val="fr-FR"/>
        </w:rPr>
        <w:t xml:space="preserve"> </w:t>
      </w:r>
      <w:r>
        <w:rPr>
          <w:szCs w:val="24"/>
          <w:lang w:val="fr-FR"/>
        </w:rPr>
        <w:t xml:space="preserve">informations sont si sensibles </w:t>
      </w:r>
      <w:r w:rsidR="00D44E52">
        <w:rPr>
          <w:szCs w:val="24"/>
          <w:lang w:val="fr-FR"/>
        </w:rPr>
        <w:t>qu’</w:t>
      </w:r>
      <w:r>
        <w:rPr>
          <w:szCs w:val="24"/>
          <w:lang w:val="fr-FR"/>
        </w:rPr>
        <w:t xml:space="preserve">il est impossible de les partager sans exposer </w:t>
      </w:r>
      <w:r w:rsidR="00D44E52">
        <w:rPr>
          <w:szCs w:val="24"/>
          <w:lang w:val="fr-FR"/>
        </w:rPr>
        <w:t>l’</w:t>
      </w:r>
      <w:r>
        <w:rPr>
          <w:szCs w:val="24"/>
          <w:lang w:val="fr-FR"/>
        </w:rPr>
        <w:t>enfant à un préjudice complémentaire</w:t>
      </w:r>
      <w:r w:rsidR="00962B51">
        <w:rPr>
          <w:szCs w:val="24"/>
          <w:lang w:val="fr-FR"/>
        </w:rPr>
        <w:t xml:space="preserve">. </w:t>
      </w:r>
      <w:r>
        <w:rPr>
          <w:szCs w:val="24"/>
          <w:lang w:val="fr-FR"/>
        </w:rPr>
        <w:t xml:space="preserve">Ceci est particulièrement préoccupant lorsque les protocoles de protection des données ne sont pas en place ou ne sont pas respectés avec rigueur.  </w:t>
      </w:r>
    </w:p>
    <w:p w:rsidR="00F70E42" w:rsidRPr="006B63CF" w:rsidRDefault="00F70E42" w:rsidP="00BA4F6F">
      <w:pPr>
        <w:spacing w:after="0" w:line="240" w:lineRule="auto"/>
        <w:contextualSpacing/>
        <w:rPr>
          <w:b/>
          <w:bCs/>
          <w:lang w:val="fr-FR"/>
        </w:rPr>
      </w:pPr>
    </w:p>
    <w:p w:rsidR="005334F1" w:rsidRPr="005334F1" w:rsidRDefault="005334F1" w:rsidP="005334F1">
      <w:pPr>
        <w:spacing w:after="0" w:line="240" w:lineRule="auto"/>
        <w:contextualSpacing/>
        <w:rPr>
          <w:szCs w:val="24"/>
          <w:lang w:val="fr-FR"/>
        </w:rPr>
      </w:pPr>
      <w:r>
        <w:rPr>
          <w:szCs w:val="24"/>
          <w:lang w:val="fr-FR"/>
        </w:rPr>
        <w:t xml:space="preserve">Dans le contexte des opérations humanitaires, </w:t>
      </w:r>
      <w:r w:rsidR="00D44E52">
        <w:rPr>
          <w:szCs w:val="24"/>
          <w:lang w:val="fr-FR"/>
        </w:rPr>
        <w:t>lorsqu’</w:t>
      </w:r>
      <w:r>
        <w:rPr>
          <w:szCs w:val="24"/>
          <w:lang w:val="fr-FR"/>
        </w:rPr>
        <w:t xml:space="preserve">il y a un souci de sûreté et de sécurité de ceux impliqués, une bonne pratique </w:t>
      </w:r>
      <w:r w:rsidR="00962B51">
        <w:rPr>
          <w:szCs w:val="24"/>
          <w:lang w:val="fr-FR"/>
        </w:rPr>
        <w:t>consiste à</w:t>
      </w:r>
      <w:r w:rsidR="00D44E52">
        <w:rPr>
          <w:szCs w:val="24"/>
          <w:lang w:val="fr-FR"/>
        </w:rPr>
        <w:t> </w:t>
      </w:r>
      <w:r>
        <w:rPr>
          <w:szCs w:val="24"/>
          <w:lang w:val="fr-FR"/>
        </w:rPr>
        <w:t>:</w:t>
      </w:r>
    </w:p>
    <w:p w:rsidR="00962B51" w:rsidRDefault="005334F1" w:rsidP="005334F1">
      <w:pPr>
        <w:pStyle w:val="Paragraphedeliste"/>
        <w:numPr>
          <w:ilvl w:val="0"/>
          <w:numId w:val="15"/>
        </w:numPr>
        <w:spacing w:after="0" w:line="240" w:lineRule="auto"/>
        <w:rPr>
          <w:szCs w:val="24"/>
          <w:lang w:val="fr-FR"/>
        </w:rPr>
      </w:pPr>
      <w:r>
        <w:rPr>
          <w:szCs w:val="24"/>
          <w:lang w:val="fr-FR"/>
        </w:rPr>
        <w:t xml:space="preserve">Traiter les décisions relatives à la déclaration au cas par cas, informés par les normes locales et les pratiques applicables dans le pays de </w:t>
      </w:r>
      <w:r w:rsidR="00D44E52">
        <w:rPr>
          <w:szCs w:val="24"/>
          <w:lang w:val="fr-FR"/>
        </w:rPr>
        <w:t>l’</w:t>
      </w:r>
      <w:r>
        <w:rPr>
          <w:szCs w:val="24"/>
          <w:lang w:val="fr-FR"/>
        </w:rPr>
        <w:t>opération</w:t>
      </w:r>
      <w:r w:rsidR="00962B51">
        <w:rPr>
          <w:szCs w:val="24"/>
          <w:lang w:val="fr-FR"/>
        </w:rPr>
        <w:t>.</w:t>
      </w:r>
    </w:p>
    <w:p w:rsidR="005334F1" w:rsidRPr="005334F1" w:rsidRDefault="005334F1" w:rsidP="005334F1">
      <w:pPr>
        <w:pStyle w:val="Paragraphedeliste"/>
        <w:numPr>
          <w:ilvl w:val="0"/>
          <w:numId w:val="15"/>
        </w:numPr>
        <w:spacing w:after="0" w:line="240" w:lineRule="auto"/>
        <w:rPr>
          <w:szCs w:val="24"/>
          <w:lang w:val="fr-FR"/>
        </w:rPr>
      </w:pPr>
      <w:r>
        <w:rPr>
          <w:szCs w:val="24"/>
          <w:lang w:val="fr-FR"/>
        </w:rPr>
        <w:t xml:space="preserve">Toujours se laisser guider par </w:t>
      </w:r>
      <w:r w:rsidR="00D44E52">
        <w:rPr>
          <w:szCs w:val="24"/>
          <w:lang w:val="fr-FR"/>
        </w:rPr>
        <w:t>l’</w:t>
      </w:r>
      <w:r>
        <w:rPr>
          <w:szCs w:val="24"/>
          <w:lang w:val="fr-FR"/>
        </w:rPr>
        <w:t xml:space="preserve">intérêt supérieur de </w:t>
      </w:r>
      <w:r w:rsidR="00D44E52">
        <w:rPr>
          <w:szCs w:val="24"/>
          <w:lang w:val="fr-FR"/>
        </w:rPr>
        <w:t>l’</w:t>
      </w:r>
      <w:r>
        <w:rPr>
          <w:szCs w:val="24"/>
          <w:lang w:val="fr-FR"/>
        </w:rPr>
        <w:t>enfant.</w:t>
      </w:r>
    </w:p>
    <w:p w:rsidR="00F70E42" w:rsidRPr="005334F1" w:rsidRDefault="005334F1" w:rsidP="005334F1">
      <w:pPr>
        <w:spacing w:after="0" w:line="240" w:lineRule="auto"/>
        <w:contextualSpacing/>
        <w:rPr>
          <w:rFonts w:cs="Arial"/>
          <w:lang w:val="fr-FR"/>
        </w:rPr>
      </w:pPr>
      <w:r>
        <w:rPr>
          <w:szCs w:val="24"/>
          <w:lang w:val="fr-FR"/>
        </w:rPr>
        <w:t xml:space="preserve">Les institutions qui travaillent avec les enfants devraient avoir leurs propres politiques internes de protection ou de sauvegarde de </w:t>
      </w:r>
      <w:r w:rsidR="00D44E52">
        <w:rPr>
          <w:szCs w:val="24"/>
          <w:lang w:val="fr-FR"/>
        </w:rPr>
        <w:t>l’</w:t>
      </w:r>
      <w:r>
        <w:rPr>
          <w:szCs w:val="24"/>
          <w:lang w:val="fr-FR"/>
        </w:rPr>
        <w:t>enfance qui devraient être respectées en tout temps</w:t>
      </w:r>
      <w:r w:rsidR="00962B51">
        <w:rPr>
          <w:szCs w:val="24"/>
          <w:lang w:val="fr-FR"/>
        </w:rPr>
        <w:t xml:space="preserve">. </w:t>
      </w:r>
      <w:r>
        <w:rPr>
          <w:szCs w:val="24"/>
          <w:lang w:val="fr-FR"/>
        </w:rPr>
        <w:t xml:space="preserve">Souvent, </w:t>
      </w:r>
      <w:r>
        <w:rPr>
          <w:szCs w:val="24"/>
          <w:lang w:val="fr-FR"/>
        </w:rPr>
        <w:lastRenderedPageBreak/>
        <w:t>elles fixent des normes plus sévères concernant les responsabilités et le comportement attendu du personnel par rapport à celles ratifiées dans la législation.</w:t>
      </w:r>
    </w:p>
    <w:sectPr w:rsidR="00F70E42" w:rsidRPr="005334F1" w:rsidSect="00943189">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425" w:rsidRDefault="00F05425" w:rsidP="00201F56">
      <w:pPr>
        <w:spacing w:after="0" w:line="240" w:lineRule="auto"/>
      </w:pPr>
      <w:r>
        <w:separator/>
      </w:r>
    </w:p>
  </w:endnote>
  <w:endnote w:type="continuationSeparator" w:id="0">
    <w:p w:rsidR="00F05425" w:rsidRDefault="00F05425" w:rsidP="00201F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3239551"/>
      <w:docPartObj>
        <w:docPartGallery w:val="Page Numbers (Bottom of Page)"/>
        <w:docPartUnique/>
      </w:docPartObj>
    </w:sdtPr>
    <w:sdtEndPr>
      <w:rPr>
        <w:noProof/>
      </w:rPr>
    </w:sdtEndPr>
    <w:sdtContent>
      <w:p w:rsidR="00E23762" w:rsidRDefault="00007805">
        <w:pPr>
          <w:pStyle w:val="Pieddepage"/>
          <w:jc w:val="right"/>
        </w:pPr>
        <w:fldSimple w:instr=" PAGE   \* MERGEFORMAT ">
          <w:r w:rsidR="00BA1612">
            <w:rPr>
              <w:noProof/>
            </w:rPr>
            <w:t>1</w:t>
          </w:r>
        </w:fldSimple>
        <w:r w:rsidR="00E23762">
          <w:rPr>
            <w:noProof/>
          </w:rPr>
          <w:t xml:space="preserve"> / 2</w:t>
        </w:r>
      </w:p>
    </w:sdtContent>
  </w:sdt>
  <w:p w:rsidR="00E23762" w:rsidRDefault="00E2376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425" w:rsidRDefault="00F05425" w:rsidP="00201F56">
      <w:pPr>
        <w:spacing w:after="0" w:line="240" w:lineRule="auto"/>
      </w:pPr>
      <w:r>
        <w:separator/>
      </w:r>
    </w:p>
  </w:footnote>
  <w:footnote w:type="continuationSeparator" w:id="0">
    <w:p w:rsidR="00F05425" w:rsidRDefault="00F05425" w:rsidP="00201F56">
      <w:pPr>
        <w:spacing w:after="0" w:line="240" w:lineRule="auto"/>
      </w:pPr>
      <w:r>
        <w:continuationSeparator/>
      </w:r>
    </w:p>
  </w:footnote>
  <w:footnote w:id="1">
    <w:p w:rsidR="00AB72A3" w:rsidRPr="00AB72A3" w:rsidRDefault="00AB72A3" w:rsidP="00AB72A3">
      <w:pPr>
        <w:autoSpaceDE w:val="0"/>
        <w:autoSpaceDN w:val="0"/>
        <w:adjustRightInd w:val="0"/>
        <w:spacing w:after="0" w:line="288" w:lineRule="auto"/>
        <w:rPr>
          <w:rFonts w:ascii="SimSun" w:hAnsiTheme="minorBidi"/>
          <w:szCs w:val="24"/>
          <w:lang w:val="fr-FR"/>
        </w:rPr>
      </w:pPr>
      <w:r>
        <w:rPr>
          <w:rStyle w:val="Appelnotedebasdep"/>
          <w:sz w:val="20"/>
          <w:szCs w:val="24"/>
        </w:rPr>
        <w:footnoteRef/>
      </w:r>
      <w:r>
        <w:rPr>
          <w:sz w:val="20"/>
          <w:szCs w:val="24"/>
          <w:lang w:val="fr-FR"/>
        </w:rPr>
        <w:t xml:space="preserve"> Prendre soin des enfants survivants d'une </w:t>
      </w:r>
      <w:r>
        <w:rPr>
          <w:b/>
          <w:sz w:val="20"/>
          <w:szCs w:val="24"/>
          <w:lang w:val="fr-FR"/>
        </w:rPr>
        <w:t>violence sexuelle</w:t>
      </w:r>
      <w:r>
        <w:rPr>
          <w:sz w:val="20"/>
          <w:szCs w:val="24"/>
          <w:lang w:val="fr-FR"/>
        </w:rPr>
        <w:t> </w:t>
      </w:r>
      <w:r>
        <w:rPr>
          <w:b/>
          <w:sz w:val="20"/>
          <w:szCs w:val="24"/>
          <w:lang w:val="fr-FR"/>
        </w:rPr>
        <w:t xml:space="preserve">: </w:t>
      </w:r>
      <w:r>
        <w:rPr>
          <w:sz w:val="20"/>
          <w:szCs w:val="24"/>
          <w:lang w:val="fr-FR"/>
        </w:rPr>
        <w:t xml:space="preserve">Principes directeurs pour les prestataires de services de santé et psychosociaux dans le contexte des opérations humanitaires (2012), Comité international de secours et UNICEF : </w:t>
      </w:r>
      <w:r>
        <w:rPr>
          <w:rStyle w:val="tw4winMark"/>
          <w:szCs w:val="24"/>
          <w:lang w:val="fr-FR"/>
        </w:rPr>
        <w:t>{0&gt;</w:t>
      </w:r>
      <w:hyperlink r:id="rId1" w:history="1">
        <w:r w:rsidRPr="00AB72A3">
          <w:rPr>
            <w:rStyle w:val="Lienhypertexte"/>
            <w:noProof/>
            <w:vanish/>
            <w:sz w:val="20"/>
            <w:szCs w:val="24"/>
            <w:lang w:val="fr-FR"/>
          </w:rPr>
          <w:t>http://www.unicef.org/pacificislands/IRC_CCSGuide_FullGuide_lowres.pdf</w:t>
        </w:r>
      </w:hyperlink>
      <w:r w:rsidRPr="00AB72A3">
        <w:rPr>
          <w:noProof/>
          <w:vanish/>
          <w:sz w:val="20"/>
          <w:szCs w:val="24"/>
          <w:lang w:val="fr-FR"/>
        </w:rPr>
        <w:t>, p. 16.</w:t>
      </w:r>
      <w:r>
        <w:rPr>
          <w:rStyle w:val="tw4winMark"/>
          <w:szCs w:val="24"/>
          <w:lang w:val="fr-FR"/>
        </w:rPr>
        <w:t>&lt;}0{&gt;</w:t>
      </w:r>
      <w:hyperlink r:id="rId2" w:history="1">
        <w:r>
          <w:rPr>
            <w:rStyle w:val="Lienhypertexte"/>
            <w:sz w:val="20"/>
            <w:szCs w:val="24"/>
            <w:lang w:val="fr-FR"/>
          </w:rPr>
          <w:t>http://www.unicef.org/pacificislands/IRC_CCSGuide_FullGuide_lowres.pdf</w:t>
        </w:r>
      </w:hyperlink>
      <w:r>
        <w:rPr>
          <w:sz w:val="20"/>
          <w:szCs w:val="24"/>
          <w:lang w:val="fr-FR"/>
        </w:rPr>
        <w:t>, p. 16.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762" w:rsidRPr="00BE3599" w:rsidRDefault="00AB72A3" w:rsidP="00AB72A3">
    <w:pPr>
      <w:pStyle w:val="En-tte"/>
      <w:rPr>
        <w:color w:val="808080" w:themeColor="background1" w:themeShade="80"/>
        <w:lang w:val="fr-FR"/>
      </w:rPr>
    </w:pPr>
    <w:r>
      <w:rPr>
        <w:color w:val="808080"/>
        <w:szCs w:val="24"/>
        <w:lang w:val="fr-FR"/>
      </w:rPr>
      <w:t>Manuel de formation sur la gestion de dossier</w:t>
    </w:r>
    <w:r>
      <w:rPr>
        <w:color w:val="808080"/>
        <w:szCs w:val="24"/>
        <w:lang w:val="fr-FR"/>
      </w:rPr>
      <w:tab/>
    </w:r>
    <w:r>
      <w:rPr>
        <w:color w:val="808080"/>
        <w:szCs w:val="24"/>
        <w:lang w:val="fr-FR"/>
      </w:rPr>
      <w:tab/>
      <w:t>Groupe de travail de gestion de dossier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61BED"/>
    <w:multiLevelType w:val="hybridMultilevel"/>
    <w:tmpl w:val="092AC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AC01B8C"/>
    <w:multiLevelType w:val="hybridMultilevel"/>
    <w:tmpl w:val="1CE4DE8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FA3163"/>
    <w:multiLevelType w:val="hybridMultilevel"/>
    <w:tmpl w:val="D0CE066C"/>
    <w:lvl w:ilvl="0" w:tplc="E18EA4D6">
      <w:start w:val="1"/>
      <w:numFmt w:val="bullet"/>
      <w:lvlText w:val="•"/>
      <w:lvlJc w:val="left"/>
      <w:pPr>
        <w:tabs>
          <w:tab w:val="num" w:pos="720"/>
        </w:tabs>
        <w:ind w:left="720" w:hanging="360"/>
      </w:pPr>
      <w:rPr>
        <w:rFonts w:ascii="Arial" w:hAnsi="Arial" w:hint="default"/>
      </w:rPr>
    </w:lvl>
    <w:lvl w:ilvl="1" w:tplc="1062E948" w:tentative="1">
      <w:start w:val="1"/>
      <w:numFmt w:val="bullet"/>
      <w:lvlText w:val="•"/>
      <w:lvlJc w:val="left"/>
      <w:pPr>
        <w:tabs>
          <w:tab w:val="num" w:pos="1440"/>
        </w:tabs>
        <w:ind w:left="1440" w:hanging="360"/>
      </w:pPr>
      <w:rPr>
        <w:rFonts w:ascii="Arial" w:hAnsi="Arial" w:hint="default"/>
      </w:rPr>
    </w:lvl>
    <w:lvl w:ilvl="2" w:tplc="229C3594" w:tentative="1">
      <w:start w:val="1"/>
      <w:numFmt w:val="bullet"/>
      <w:lvlText w:val="•"/>
      <w:lvlJc w:val="left"/>
      <w:pPr>
        <w:tabs>
          <w:tab w:val="num" w:pos="2160"/>
        </w:tabs>
        <w:ind w:left="2160" w:hanging="360"/>
      </w:pPr>
      <w:rPr>
        <w:rFonts w:ascii="Arial" w:hAnsi="Arial" w:hint="default"/>
      </w:rPr>
    </w:lvl>
    <w:lvl w:ilvl="3" w:tplc="DC229C8E" w:tentative="1">
      <w:start w:val="1"/>
      <w:numFmt w:val="bullet"/>
      <w:lvlText w:val="•"/>
      <w:lvlJc w:val="left"/>
      <w:pPr>
        <w:tabs>
          <w:tab w:val="num" w:pos="2880"/>
        </w:tabs>
        <w:ind w:left="2880" w:hanging="360"/>
      </w:pPr>
      <w:rPr>
        <w:rFonts w:ascii="Arial" w:hAnsi="Arial" w:hint="default"/>
      </w:rPr>
    </w:lvl>
    <w:lvl w:ilvl="4" w:tplc="7D50E1E0" w:tentative="1">
      <w:start w:val="1"/>
      <w:numFmt w:val="bullet"/>
      <w:lvlText w:val="•"/>
      <w:lvlJc w:val="left"/>
      <w:pPr>
        <w:tabs>
          <w:tab w:val="num" w:pos="3600"/>
        </w:tabs>
        <w:ind w:left="3600" w:hanging="360"/>
      </w:pPr>
      <w:rPr>
        <w:rFonts w:ascii="Arial" w:hAnsi="Arial" w:hint="default"/>
      </w:rPr>
    </w:lvl>
    <w:lvl w:ilvl="5" w:tplc="D07A7F56" w:tentative="1">
      <w:start w:val="1"/>
      <w:numFmt w:val="bullet"/>
      <w:lvlText w:val="•"/>
      <w:lvlJc w:val="left"/>
      <w:pPr>
        <w:tabs>
          <w:tab w:val="num" w:pos="4320"/>
        </w:tabs>
        <w:ind w:left="4320" w:hanging="360"/>
      </w:pPr>
      <w:rPr>
        <w:rFonts w:ascii="Arial" w:hAnsi="Arial" w:hint="default"/>
      </w:rPr>
    </w:lvl>
    <w:lvl w:ilvl="6" w:tplc="A330D73A" w:tentative="1">
      <w:start w:val="1"/>
      <w:numFmt w:val="bullet"/>
      <w:lvlText w:val="•"/>
      <w:lvlJc w:val="left"/>
      <w:pPr>
        <w:tabs>
          <w:tab w:val="num" w:pos="5040"/>
        </w:tabs>
        <w:ind w:left="5040" w:hanging="360"/>
      </w:pPr>
      <w:rPr>
        <w:rFonts w:ascii="Arial" w:hAnsi="Arial" w:hint="default"/>
      </w:rPr>
    </w:lvl>
    <w:lvl w:ilvl="7" w:tplc="5F04886C" w:tentative="1">
      <w:start w:val="1"/>
      <w:numFmt w:val="bullet"/>
      <w:lvlText w:val="•"/>
      <w:lvlJc w:val="left"/>
      <w:pPr>
        <w:tabs>
          <w:tab w:val="num" w:pos="5760"/>
        </w:tabs>
        <w:ind w:left="5760" w:hanging="360"/>
      </w:pPr>
      <w:rPr>
        <w:rFonts w:ascii="Arial" w:hAnsi="Arial" w:hint="default"/>
      </w:rPr>
    </w:lvl>
    <w:lvl w:ilvl="8" w:tplc="30EEA79C" w:tentative="1">
      <w:start w:val="1"/>
      <w:numFmt w:val="bullet"/>
      <w:lvlText w:val="•"/>
      <w:lvlJc w:val="left"/>
      <w:pPr>
        <w:tabs>
          <w:tab w:val="num" w:pos="6480"/>
        </w:tabs>
        <w:ind w:left="6480" w:hanging="360"/>
      </w:pPr>
      <w:rPr>
        <w:rFonts w:ascii="Arial" w:hAnsi="Arial" w:hint="default"/>
      </w:rPr>
    </w:lvl>
  </w:abstractNum>
  <w:abstractNum w:abstractNumId="3">
    <w:nsid w:val="1D685389"/>
    <w:multiLevelType w:val="hybridMultilevel"/>
    <w:tmpl w:val="D8166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E280F19"/>
    <w:multiLevelType w:val="hybridMultilevel"/>
    <w:tmpl w:val="C06A2380"/>
    <w:lvl w:ilvl="0" w:tplc="601A5FB8">
      <w:start w:val="1"/>
      <w:numFmt w:val="bullet"/>
      <w:lvlText w:val="•"/>
      <w:lvlJc w:val="left"/>
      <w:pPr>
        <w:tabs>
          <w:tab w:val="num" w:pos="720"/>
        </w:tabs>
        <w:ind w:left="720" w:hanging="360"/>
      </w:pPr>
      <w:rPr>
        <w:rFonts w:ascii="Arial" w:hAnsi="Arial" w:hint="default"/>
      </w:rPr>
    </w:lvl>
    <w:lvl w:ilvl="1" w:tplc="78A029B6" w:tentative="1">
      <w:start w:val="1"/>
      <w:numFmt w:val="bullet"/>
      <w:lvlText w:val="•"/>
      <w:lvlJc w:val="left"/>
      <w:pPr>
        <w:tabs>
          <w:tab w:val="num" w:pos="1440"/>
        </w:tabs>
        <w:ind w:left="1440" w:hanging="360"/>
      </w:pPr>
      <w:rPr>
        <w:rFonts w:ascii="Arial" w:hAnsi="Arial" w:hint="default"/>
      </w:rPr>
    </w:lvl>
    <w:lvl w:ilvl="2" w:tplc="AA4CB1F6" w:tentative="1">
      <w:start w:val="1"/>
      <w:numFmt w:val="bullet"/>
      <w:lvlText w:val="•"/>
      <w:lvlJc w:val="left"/>
      <w:pPr>
        <w:tabs>
          <w:tab w:val="num" w:pos="2160"/>
        </w:tabs>
        <w:ind w:left="2160" w:hanging="360"/>
      </w:pPr>
      <w:rPr>
        <w:rFonts w:ascii="Arial" w:hAnsi="Arial" w:hint="default"/>
      </w:rPr>
    </w:lvl>
    <w:lvl w:ilvl="3" w:tplc="AA4C9C0C" w:tentative="1">
      <w:start w:val="1"/>
      <w:numFmt w:val="bullet"/>
      <w:lvlText w:val="•"/>
      <w:lvlJc w:val="left"/>
      <w:pPr>
        <w:tabs>
          <w:tab w:val="num" w:pos="2880"/>
        </w:tabs>
        <w:ind w:left="2880" w:hanging="360"/>
      </w:pPr>
      <w:rPr>
        <w:rFonts w:ascii="Arial" w:hAnsi="Arial" w:hint="default"/>
      </w:rPr>
    </w:lvl>
    <w:lvl w:ilvl="4" w:tplc="2248ABA4" w:tentative="1">
      <w:start w:val="1"/>
      <w:numFmt w:val="bullet"/>
      <w:lvlText w:val="•"/>
      <w:lvlJc w:val="left"/>
      <w:pPr>
        <w:tabs>
          <w:tab w:val="num" w:pos="3600"/>
        </w:tabs>
        <w:ind w:left="3600" w:hanging="360"/>
      </w:pPr>
      <w:rPr>
        <w:rFonts w:ascii="Arial" w:hAnsi="Arial" w:hint="default"/>
      </w:rPr>
    </w:lvl>
    <w:lvl w:ilvl="5" w:tplc="67602614" w:tentative="1">
      <w:start w:val="1"/>
      <w:numFmt w:val="bullet"/>
      <w:lvlText w:val="•"/>
      <w:lvlJc w:val="left"/>
      <w:pPr>
        <w:tabs>
          <w:tab w:val="num" w:pos="4320"/>
        </w:tabs>
        <w:ind w:left="4320" w:hanging="360"/>
      </w:pPr>
      <w:rPr>
        <w:rFonts w:ascii="Arial" w:hAnsi="Arial" w:hint="default"/>
      </w:rPr>
    </w:lvl>
    <w:lvl w:ilvl="6" w:tplc="46D8627C" w:tentative="1">
      <w:start w:val="1"/>
      <w:numFmt w:val="bullet"/>
      <w:lvlText w:val="•"/>
      <w:lvlJc w:val="left"/>
      <w:pPr>
        <w:tabs>
          <w:tab w:val="num" w:pos="5040"/>
        </w:tabs>
        <w:ind w:left="5040" w:hanging="360"/>
      </w:pPr>
      <w:rPr>
        <w:rFonts w:ascii="Arial" w:hAnsi="Arial" w:hint="default"/>
      </w:rPr>
    </w:lvl>
    <w:lvl w:ilvl="7" w:tplc="C79E8CB8" w:tentative="1">
      <w:start w:val="1"/>
      <w:numFmt w:val="bullet"/>
      <w:lvlText w:val="•"/>
      <w:lvlJc w:val="left"/>
      <w:pPr>
        <w:tabs>
          <w:tab w:val="num" w:pos="5760"/>
        </w:tabs>
        <w:ind w:left="5760" w:hanging="360"/>
      </w:pPr>
      <w:rPr>
        <w:rFonts w:ascii="Arial" w:hAnsi="Arial" w:hint="default"/>
      </w:rPr>
    </w:lvl>
    <w:lvl w:ilvl="8" w:tplc="F55C9438" w:tentative="1">
      <w:start w:val="1"/>
      <w:numFmt w:val="bullet"/>
      <w:lvlText w:val="•"/>
      <w:lvlJc w:val="left"/>
      <w:pPr>
        <w:tabs>
          <w:tab w:val="num" w:pos="6480"/>
        </w:tabs>
        <w:ind w:left="6480" w:hanging="360"/>
      </w:pPr>
      <w:rPr>
        <w:rFonts w:ascii="Arial" w:hAnsi="Arial" w:hint="default"/>
      </w:rPr>
    </w:lvl>
  </w:abstractNum>
  <w:abstractNum w:abstractNumId="5">
    <w:nsid w:val="250B3F6D"/>
    <w:multiLevelType w:val="hybridMultilevel"/>
    <w:tmpl w:val="DCA8A5B4"/>
    <w:lvl w:ilvl="0" w:tplc="6C9E7774">
      <w:start w:val="1"/>
      <w:numFmt w:val="bullet"/>
      <w:lvlText w:val="•"/>
      <w:lvlJc w:val="left"/>
      <w:pPr>
        <w:tabs>
          <w:tab w:val="num" w:pos="720"/>
        </w:tabs>
        <w:ind w:left="720" w:hanging="360"/>
      </w:pPr>
      <w:rPr>
        <w:rFonts w:ascii="Arial" w:hAnsi="Arial" w:hint="default"/>
      </w:rPr>
    </w:lvl>
    <w:lvl w:ilvl="1" w:tplc="22B60B86" w:tentative="1">
      <w:start w:val="1"/>
      <w:numFmt w:val="bullet"/>
      <w:lvlText w:val="•"/>
      <w:lvlJc w:val="left"/>
      <w:pPr>
        <w:tabs>
          <w:tab w:val="num" w:pos="1440"/>
        </w:tabs>
        <w:ind w:left="1440" w:hanging="360"/>
      </w:pPr>
      <w:rPr>
        <w:rFonts w:ascii="Arial" w:hAnsi="Arial" w:hint="default"/>
      </w:rPr>
    </w:lvl>
    <w:lvl w:ilvl="2" w:tplc="8A2C1C10" w:tentative="1">
      <w:start w:val="1"/>
      <w:numFmt w:val="bullet"/>
      <w:lvlText w:val="•"/>
      <w:lvlJc w:val="left"/>
      <w:pPr>
        <w:tabs>
          <w:tab w:val="num" w:pos="2160"/>
        </w:tabs>
        <w:ind w:left="2160" w:hanging="360"/>
      </w:pPr>
      <w:rPr>
        <w:rFonts w:ascii="Arial" w:hAnsi="Arial" w:hint="default"/>
      </w:rPr>
    </w:lvl>
    <w:lvl w:ilvl="3" w:tplc="1256EB24" w:tentative="1">
      <w:start w:val="1"/>
      <w:numFmt w:val="bullet"/>
      <w:lvlText w:val="•"/>
      <w:lvlJc w:val="left"/>
      <w:pPr>
        <w:tabs>
          <w:tab w:val="num" w:pos="2880"/>
        </w:tabs>
        <w:ind w:left="2880" w:hanging="360"/>
      </w:pPr>
      <w:rPr>
        <w:rFonts w:ascii="Arial" w:hAnsi="Arial" w:hint="default"/>
      </w:rPr>
    </w:lvl>
    <w:lvl w:ilvl="4" w:tplc="8D30DCAA" w:tentative="1">
      <w:start w:val="1"/>
      <w:numFmt w:val="bullet"/>
      <w:lvlText w:val="•"/>
      <w:lvlJc w:val="left"/>
      <w:pPr>
        <w:tabs>
          <w:tab w:val="num" w:pos="3600"/>
        </w:tabs>
        <w:ind w:left="3600" w:hanging="360"/>
      </w:pPr>
      <w:rPr>
        <w:rFonts w:ascii="Arial" w:hAnsi="Arial" w:hint="default"/>
      </w:rPr>
    </w:lvl>
    <w:lvl w:ilvl="5" w:tplc="1ECA80C0" w:tentative="1">
      <w:start w:val="1"/>
      <w:numFmt w:val="bullet"/>
      <w:lvlText w:val="•"/>
      <w:lvlJc w:val="left"/>
      <w:pPr>
        <w:tabs>
          <w:tab w:val="num" w:pos="4320"/>
        </w:tabs>
        <w:ind w:left="4320" w:hanging="360"/>
      </w:pPr>
      <w:rPr>
        <w:rFonts w:ascii="Arial" w:hAnsi="Arial" w:hint="default"/>
      </w:rPr>
    </w:lvl>
    <w:lvl w:ilvl="6" w:tplc="A8506F48" w:tentative="1">
      <w:start w:val="1"/>
      <w:numFmt w:val="bullet"/>
      <w:lvlText w:val="•"/>
      <w:lvlJc w:val="left"/>
      <w:pPr>
        <w:tabs>
          <w:tab w:val="num" w:pos="5040"/>
        </w:tabs>
        <w:ind w:left="5040" w:hanging="360"/>
      </w:pPr>
      <w:rPr>
        <w:rFonts w:ascii="Arial" w:hAnsi="Arial" w:hint="default"/>
      </w:rPr>
    </w:lvl>
    <w:lvl w:ilvl="7" w:tplc="9A4CE3EE" w:tentative="1">
      <w:start w:val="1"/>
      <w:numFmt w:val="bullet"/>
      <w:lvlText w:val="•"/>
      <w:lvlJc w:val="left"/>
      <w:pPr>
        <w:tabs>
          <w:tab w:val="num" w:pos="5760"/>
        </w:tabs>
        <w:ind w:left="5760" w:hanging="360"/>
      </w:pPr>
      <w:rPr>
        <w:rFonts w:ascii="Arial" w:hAnsi="Arial" w:hint="default"/>
      </w:rPr>
    </w:lvl>
    <w:lvl w:ilvl="8" w:tplc="A66AABA4" w:tentative="1">
      <w:start w:val="1"/>
      <w:numFmt w:val="bullet"/>
      <w:lvlText w:val="•"/>
      <w:lvlJc w:val="left"/>
      <w:pPr>
        <w:tabs>
          <w:tab w:val="num" w:pos="6480"/>
        </w:tabs>
        <w:ind w:left="6480" w:hanging="360"/>
      </w:pPr>
      <w:rPr>
        <w:rFonts w:ascii="Arial" w:hAnsi="Arial" w:hint="default"/>
      </w:rPr>
    </w:lvl>
  </w:abstractNum>
  <w:abstractNum w:abstractNumId="6">
    <w:nsid w:val="2AB82150"/>
    <w:multiLevelType w:val="hybridMultilevel"/>
    <w:tmpl w:val="69AC8A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393A247D"/>
    <w:multiLevelType w:val="hybridMultilevel"/>
    <w:tmpl w:val="F2F08C5A"/>
    <w:lvl w:ilvl="0" w:tplc="E1AE4E06">
      <w:start w:val="1"/>
      <w:numFmt w:val="bullet"/>
      <w:lvlText w:val=""/>
      <w:lvlJc w:val="left"/>
      <w:pPr>
        <w:tabs>
          <w:tab w:val="num" w:pos="720"/>
        </w:tabs>
        <w:ind w:left="720" w:hanging="360"/>
      </w:pPr>
      <w:rPr>
        <w:rFonts w:ascii="Wingdings" w:hAnsi="Wingdings" w:hint="default"/>
      </w:rPr>
    </w:lvl>
    <w:lvl w:ilvl="1" w:tplc="B88075F8" w:tentative="1">
      <w:start w:val="1"/>
      <w:numFmt w:val="bullet"/>
      <w:lvlText w:val=""/>
      <w:lvlJc w:val="left"/>
      <w:pPr>
        <w:tabs>
          <w:tab w:val="num" w:pos="1440"/>
        </w:tabs>
        <w:ind w:left="1440" w:hanging="360"/>
      </w:pPr>
      <w:rPr>
        <w:rFonts w:ascii="Wingdings" w:hAnsi="Wingdings" w:hint="default"/>
      </w:rPr>
    </w:lvl>
    <w:lvl w:ilvl="2" w:tplc="0D6A0BE0" w:tentative="1">
      <w:start w:val="1"/>
      <w:numFmt w:val="bullet"/>
      <w:lvlText w:val=""/>
      <w:lvlJc w:val="left"/>
      <w:pPr>
        <w:tabs>
          <w:tab w:val="num" w:pos="2160"/>
        </w:tabs>
        <w:ind w:left="2160" w:hanging="360"/>
      </w:pPr>
      <w:rPr>
        <w:rFonts w:ascii="Wingdings" w:hAnsi="Wingdings" w:hint="default"/>
      </w:rPr>
    </w:lvl>
    <w:lvl w:ilvl="3" w:tplc="E696A1BC" w:tentative="1">
      <w:start w:val="1"/>
      <w:numFmt w:val="bullet"/>
      <w:lvlText w:val=""/>
      <w:lvlJc w:val="left"/>
      <w:pPr>
        <w:tabs>
          <w:tab w:val="num" w:pos="2880"/>
        </w:tabs>
        <w:ind w:left="2880" w:hanging="360"/>
      </w:pPr>
      <w:rPr>
        <w:rFonts w:ascii="Wingdings" w:hAnsi="Wingdings" w:hint="default"/>
      </w:rPr>
    </w:lvl>
    <w:lvl w:ilvl="4" w:tplc="55AE5FC8" w:tentative="1">
      <w:start w:val="1"/>
      <w:numFmt w:val="bullet"/>
      <w:lvlText w:val=""/>
      <w:lvlJc w:val="left"/>
      <w:pPr>
        <w:tabs>
          <w:tab w:val="num" w:pos="3600"/>
        </w:tabs>
        <w:ind w:left="3600" w:hanging="360"/>
      </w:pPr>
      <w:rPr>
        <w:rFonts w:ascii="Wingdings" w:hAnsi="Wingdings" w:hint="default"/>
      </w:rPr>
    </w:lvl>
    <w:lvl w:ilvl="5" w:tplc="18A01ED6" w:tentative="1">
      <w:start w:val="1"/>
      <w:numFmt w:val="bullet"/>
      <w:lvlText w:val=""/>
      <w:lvlJc w:val="left"/>
      <w:pPr>
        <w:tabs>
          <w:tab w:val="num" w:pos="4320"/>
        </w:tabs>
        <w:ind w:left="4320" w:hanging="360"/>
      </w:pPr>
      <w:rPr>
        <w:rFonts w:ascii="Wingdings" w:hAnsi="Wingdings" w:hint="default"/>
      </w:rPr>
    </w:lvl>
    <w:lvl w:ilvl="6" w:tplc="50AC5914" w:tentative="1">
      <w:start w:val="1"/>
      <w:numFmt w:val="bullet"/>
      <w:lvlText w:val=""/>
      <w:lvlJc w:val="left"/>
      <w:pPr>
        <w:tabs>
          <w:tab w:val="num" w:pos="5040"/>
        </w:tabs>
        <w:ind w:left="5040" w:hanging="360"/>
      </w:pPr>
      <w:rPr>
        <w:rFonts w:ascii="Wingdings" w:hAnsi="Wingdings" w:hint="default"/>
      </w:rPr>
    </w:lvl>
    <w:lvl w:ilvl="7" w:tplc="A96E7C3E" w:tentative="1">
      <w:start w:val="1"/>
      <w:numFmt w:val="bullet"/>
      <w:lvlText w:val=""/>
      <w:lvlJc w:val="left"/>
      <w:pPr>
        <w:tabs>
          <w:tab w:val="num" w:pos="5760"/>
        </w:tabs>
        <w:ind w:left="5760" w:hanging="360"/>
      </w:pPr>
      <w:rPr>
        <w:rFonts w:ascii="Wingdings" w:hAnsi="Wingdings" w:hint="default"/>
      </w:rPr>
    </w:lvl>
    <w:lvl w:ilvl="8" w:tplc="B53C2B48" w:tentative="1">
      <w:start w:val="1"/>
      <w:numFmt w:val="bullet"/>
      <w:lvlText w:val=""/>
      <w:lvlJc w:val="left"/>
      <w:pPr>
        <w:tabs>
          <w:tab w:val="num" w:pos="6480"/>
        </w:tabs>
        <w:ind w:left="6480" w:hanging="360"/>
      </w:pPr>
      <w:rPr>
        <w:rFonts w:ascii="Wingdings" w:hAnsi="Wingdings" w:hint="default"/>
      </w:rPr>
    </w:lvl>
  </w:abstractNum>
  <w:abstractNum w:abstractNumId="8">
    <w:nsid w:val="5A622E1B"/>
    <w:multiLevelType w:val="hybridMultilevel"/>
    <w:tmpl w:val="14B81D72"/>
    <w:lvl w:ilvl="0" w:tplc="E5A21B52">
      <w:start w:val="1"/>
      <w:numFmt w:val="bullet"/>
      <w:lvlText w:val="•"/>
      <w:lvlJc w:val="left"/>
      <w:pPr>
        <w:tabs>
          <w:tab w:val="num" w:pos="720"/>
        </w:tabs>
        <w:ind w:left="720" w:hanging="360"/>
      </w:pPr>
      <w:rPr>
        <w:rFonts w:ascii="Arial" w:hAnsi="Arial" w:hint="default"/>
      </w:rPr>
    </w:lvl>
    <w:lvl w:ilvl="1" w:tplc="7E98EFEE" w:tentative="1">
      <w:start w:val="1"/>
      <w:numFmt w:val="bullet"/>
      <w:lvlText w:val="•"/>
      <w:lvlJc w:val="left"/>
      <w:pPr>
        <w:tabs>
          <w:tab w:val="num" w:pos="1440"/>
        </w:tabs>
        <w:ind w:left="1440" w:hanging="360"/>
      </w:pPr>
      <w:rPr>
        <w:rFonts w:ascii="Arial" w:hAnsi="Arial" w:hint="default"/>
      </w:rPr>
    </w:lvl>
    <w:lvl w:ilvl="2" w:tplc="21681C02" w:tentative="1">
      <w:start w:val="1"/>
      <w:numFmt w:val="bullet"/>
      <w:lvlText w:val="•"/>
      <w:lvlJc w:val="left"/>
      <w:pPr>
        <w:tabs>
          <w:tab w:val="num" w:pos="2160"/>
        </w:tabs>
        <w:ind w:left="2160" w:hanging="360"/>
      </w:pPr>
      <w:rPr>
        <w:rFonts w:ascii="Arial" w:hAnsi="Arial" w:hint="default"/>
      </w:rPr>
    </w:lvl>
    <w:lvl w:ilvl="3" w:tplc="E848CCFC" w:tentative="1">
      <w:start w:val="1"/>
      <w:numFmt w:val="bullet"/>
      <w:lvlText w:val="•"/>
      <w:lvlJc w:val="left"/>
      <w:pPr>
        <w:tabs>
          <w:tab w:val="num" w:pos="2880"/>
        </w:tabs>
        <w:ind w:left="2880" w:hanging="360"/>
      </w:pPr>
      <w:rPr>
        <w:rFonts w:ascii="Arial" w:hAnsi="Arial" w:hint="default"/>
      </w:rPr>
    </w:lvl>
    <w:lvl w:ilvl="4" w:tplc="78085E40" w:tentative="1">
      <w:start w:val="1"/>
      <w:numFmt w:val="bullet"/>
      <w:lvlText w:val="•"/>
      <w:lvlJc w:val="left"/>
      <w:pPr>
        <w:tabs>
          <w:tab w:val="num" w:pos="3600"/>
        </w:tabs>
        <w:ind w:left="3600" w:hanging="360"/>
      </w:pPr>
      <w:rPr>
        <w:rFonts w:ascii="Arial" w:hAnsi="Arial" w:hint="default"/>
      </w:rPr>
    </w:lvl>
    <w:lvl w:ilvl="5" w:tplc="57908A30" w:tentative="1">
      <w:start w:val="1"/>
      <w:numFmt w:val="bullet"/>
      <w:lvlText w:val="•"/>
      <w:lvlJc w:val="left"/>
      <w:pPr>
        <w:tabs>
          <w:tab w:val="num" w:pos="4320"/>
        </w:tabs>
        <w:ind w:left="4320" w:hanging="360"/>
      </w:pPr>
      <w:rPr>
        <w:rFonts w:ascii="Arial" w:hAnsi="Arial" w:hint="default"/>
      </w:rPr>
    </w:lvl>
    <w:lvl w:ilvl="6" w:tplc="F8488A4E" w:tentative="1">
      <w:start w:val="1"/>
      <w:numFmt w:val="bullet"/>
      <w:lvlText w:val="•"/>
      <w:lvlJc w:val="left"/>
      <w:pPr>
        <w:tabs>
          <w:tab w:val="num" w:pos="5040"/>
        </w:tabs>
        <w:ind w:left="5040" w:hanging="360"/>
      </w:pPr>
      <w:rPr>
        <w:rFonts w:ascii="Arial" w:hAnsi="Arial" w:hint="default"/>
      </w:rPr>
    </w:lvl>
    <w:lvl w:ilvl="7" w:tplc="46DCC2AE" w:tentative="1">
      <w:start w:val="1"/>
      <w:numFmt w:val="bullet"/>
      <w:lvlText w:val="•"/>
      <w:lvlJc w:val="left"/>
      <w:pPr>
        <w:tabs>
          <w:tab w:val="num" w:pos="5760"/>
        </w:tabs>
        <w:ind w:left="5760" w:hanging="360"/>
      </w:pPr>
      <w:rPr>
        <w:rFonts w:ascii="Arial" w:hAnsi="Arial" w:hint="default"/>
      </w:rPr>
    </w:lvl>
    <w:lvl w:ilvl="8" w:tplc="39805B24" w:tentative="1">
      <w:start w:val="1"/>
      <w:numFmt w:val="bullet"/>
      <w:lvlText w:val="•"/>
      <w:lvlJc w:val="left"/>
      <w:pPr>
        <w:tabs>
          <w:tab w:val="num" w:pos="6480"/>
        </w:tabs>
        <w:ind w:left="6480" w:hanging="360"/>
      </w:pPr>
      <w:rPr>
        <w:rFonts w:ascii="Arial" w:hAnsi="Arial" w:hint="default"/>
      </w:rPr>
    </w:lvl>
  </w:abstractNum>
  <w:abstractNum w:abstractNumId="9">
    <w:nsid w:val="5F9825F5"/>
    <w:multiLevelType w:val="hybridMultilevel"/>
    <w:tmpl w:val="E73EF7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MS Mincho"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MS Mincho"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MS Mincho"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6303234E"/>
    <w:multiLevelType w:val="hybridMultilevel"/>
    <w:tmpl w:val="309AD620"/>
    <w:lvl w:ilvl="0" w:tplc="17C0A5E8">
      <w:start w:val="1"/>
      <w:numFmt w:val="bullet"/>
      <w:lvlText w:val=""/>
      <w:lvlJc w:val="left"/>
      <w:pPr>
        <w:tabs>
          <w:tab w:val="num" w:pos="720"/>
        </w:tabs>
        <w:ind w:left="720" w:hanging="360"/>
      </w:pPr>
      <w:rPr>
        <w:rFonts w:ascii="Wingdings" w:hAnsi="Wingdings" w:hint="default"/>
      </w:rPr>
    </w:lvl>
    <w:lvl w:ilvl="1" w:tplc="2868AB9A" w:tentative="1">
      <w:start w:val="1"/>
      <w:numFmt w:val="bullet"/>
      <w:lvlText w:val=""/>
      <w:lvlJc w:val="left"/>
      <w:pPr>
        <w:tabs>
          <w:tab w:val="num" w:pos="1440"/>
        </w:tabs>
        <w:ind w:left="1440" w:hanging="360"/>
      </w:pPr>
      <w:rPr>
        <w:rFonts w:ascii="Wingdings" w:hAnsi="Wingdings" w:hint="default"/>
      </w:rPr>
    </w:lvl>
    <w:lvl w:ilvl="2" w:tplc="A3BE24CE" w:tentative="1">
      <w:start w:val="1"/>
      <w:numFmt w:val="bullet"/>
      <w:lvlText w:val=""/>
      <w:lvlJc w:val="left"/>
      <w:pPr>
        <w:tabs>
          <w:tab w:val="num" w:pos="2160"/>
        </w:tabs>
        <w:ind w:left="2160" w:hanging="360"/>
      </w:pPr>
      <w:rPr>
        <w:rFonts w:ascii="Wingdings" w:hAnsi="Wingdings" w:hint="default"/>
      </w:rPr>
    </w:lvl>
    <w:lvl w:ilvl="3" w:tplc="498AB392" w:tentative="1">
      <w:start w:val="1"/>
      <w:numFmt w:val="bullet"/>
      <w:lvlText w:val=""/>
      <w:lvlJc w:val="left"/>
      <w:pPr>
        <w:tabs>
          <w:tab w:val="num" w:pos="2880"/>
        </w:tabs>
        <w:ind w:left="2880" w:hanging="360"/>
      </w:pPr>
      <w:rPr>
        <w:rFonts w:ascii="Wingdings" w:hAnsi="Wingdings" w:hint="default"/>
      </w:rPr>
    </w:lvl>
    <w:lvl w:ilvl="4" w:tplc="56B02066" w:tentative="1">
      <w:start w:val="1"/>
      <w:numFmt w:val="bullet"/>
      <w:lvlText w:val=""/>
      <w:lvlJc w:val="left"/>
      <w:pPr>
        <w:tabs>
          <w:tab w:val="num" w:pos="3600"/>
        </w:tabs>
        <w:ind w:left="3600" w:hanging="360"/>
      </w:pPr>
      <w:rPr>
        <w:rFonts w:ascii="Wingdings" w:hAnsi="Wingdings" w:hint="default"/>
      </w:rPr>
    </w:lvl>
    <w:lvl w:ilvl="5" w:tplc="339079BA" w:tentative="1">
      <w:start w:val="1"/>
      <w:numFmt w:val="bullet"/>
      <w:lvlText w:val=""/>
      <w:lvlJc w:val="left"/>
      <w:pPr>
        <w:tabs>
          <w:tab w:val="num" w:pos="4320"/>
        </w:tabs>
        <w:ind w:left="4320" w:hanging="360"/>
      </w:pPr>
      <w:rPr>
        <w:rFonts w:ascii="Wingdings" w:hAnsi="Wingdings" w:hint="default"/>
      </w:rPr>
    </w:lvl>
    <w:lvl w:ilvl="6" w:tplc="6CF463DE" w:tentative="1">
      <w:start w:val="1"/>
      <w:numFmt w:val="bullet"/>
      <w:lvlText w:val=""/>
      <w:lvlJc w:val="left"/>
      <w:pPr>
        <w:tabs>
          <w:tab w:val="num" w:pos="5040"/>
        </w:tabs>
        <w:ind w:left="5040" w:hanging="360"/>
      </w:pPr>
      <w:rPr>
        <w:rFonts w:ascii="Wingdings" w:hAnsi="Wingdings" w:hint="default"/>
      </w:rPr>
    </w:lvl>
    <w:lvl w:ilvl="7" w:tplc="C0E807BE" w:tentative="1">
      <w:start w:val="1"/>
      <w:numFmt w:val="bullet"/>
      <w:lvlText w:val=""/>
      <w:lvlJc w:val="left"/>
      <w:pPr>
        <w:tabs>
          <w:tab w:val="num" w:pos="5760"/>
        </w:tabs>
        <w:ind w:left="5760" w:hanging="360"/>
      </w:pPr>
      <w:rPr>
        <w:rFonts w:ascii="Wingdings" w:hAnsi="Wingdings" w:hint="default"/>
      </w:rPr>
    </w:lvl>
    <w:lvl w:ilvl="8" w:tplc="5DA60662" w:tentative="1">
      <w:start w:val="1"/>
      <w:numFmt w:val="bullet"/>
      <w:lvlText w:val=""/>
      <w:lvlJc w:val="left"/>
      <w:pPr>
        <w:tabs>
          <w:tab w:val="num" w:pos="6480"/>
        </w:tabs>
        <w:ind w:left="6480" w:hanging="360"/>
      </w:pPr>
      <w:rPr>
        <w:rFonts w:ascii="Wingdings" w:hAnsi="Wingdings" w:hint="default"/>
      </w:rPr>
    </w:lvl>
  </w:abstractNum>
  <w:abstractNum w:abstractNumId="11">
    <w:nsid w:val="64F12E0A"/>
    <w:multiLevelType w:val="hybridMultilevel"/>
    <w:tmpl w:val="C6E6FB70"/>
    <w:lvl w:ilvl="0" w:tplc="99502766">
      <w:start w:val="1"/>
      <w:numFmt w:val="bullet"/>
      <w:lvlText w:val=""/>
      <w:lvlJc w:val="left"/>
      <w:pPr>
        <w:tabs>
          <w:tab w:val="num" w:pos="720"/>
        </w:tabs>
        <w:ind w:left="720" w:hanging="360"/>
      </w:pPr>
      <w:rPr>
        <w:rFonts w:ascii="Wingdings" w:hAnsi="Wingdings" w:hint="default"/>
      </w:rPr>
    </w:lvl>
    <w:lvl w:ilvl="1" w:tplc="F4B69756" w:tentative="1">
      <w:start w:val="1"/>
      <w:numFmt w:val="bullet"/>
      <w:lvlText w:val=""/>
      <w:lvlJc w:val="left"/>
      <w:pPr>
        <w:tabs>
          <w:tab w:val="num" w:pos="1440"/>
        </w:tabs>
        <w:ind w:left="1440" w:hanging="360"/>
      </w:pPr>
      <w:rPr>
        <w:rFonts w:ascii="Wingdings" w:hAnsi="Wingdings" w:hint="default"/>
      </w:rPr>
    </w:lvl>
    <w:lvl w:ilvl="2" w:tplc="383A9270" w:tentative="1">
      <w:start w:val="1"/>
      <w:numFmt w:val="bullet"/>
      <w:lvlText w:val=""/>
      <w:lvlJc w:val="left"/>
      <w:pPr>
        <w:tabs>
          <w:tab w:val="num" w:pos="2160"/>
        </w:tabs>
        <w:ind w:left="2160" w:hanging="360"/>
      </w:pPr>
      <w:rPr>
        <w:rFonts w:ascii="Wingdings" w:hAnsi="Wingdings" w:hint="default"/>
      </w:rPr>
    </w:lvl>
    <w:lvl w:ilvl="3" w:tplc="6DC6CC32" w:tentative="1">
      <w:start w:val="1"/>
      <w:numFmt w:val="bullet"/>
      <w:lvlText w:val=""/>
      <w:lvlJc w:val="left"/>
      <w:pPr>
        <w:tabs>
          <w:tab w:val="num" w:pos="2880"/>
        </w:tabs>
        <w:ind w:left="2880" w:hanging="360"/>
      </w:pPr>
      <w:rPr>
        <w:rFonts w:ascii="Wingdings" w:hAnsi="Wingdings" w:hint="default"/>
      </w:rPr>
    </w:lvl>
    <w:lvl w:ilvl="4" w:tplc="2278B3D6" w:tentative="1">
      <w:start w:val="1"/>
      <w:numFmt w:val="bullet"/>
      <w:lvlText w:val=""/>
      <w:lvlJc w:val="left"/>
      <w:pPr>
        <w:tabs>
          <w:tab w:val="num" w:pos="3600"/>
        </w:tabs>
        <w:ind w:left="3600" w:hanging="360"/>
      </w:pPr>
      <w:rPr>
        <w:rFonts w:ascii="Wingdings" w:hAnsi="Wingdings" w:hint="default"/>
      </w:rPr>
    </w:lvl>
    <w:lvl w:ilvl="5" w:tplc="9E665ADA" w:tentative="1">
      <w:start w:val="1"/>
      <w:numFmt w:val="bullet"/>
      <w:lvlText w:val=""/>
      <w:lvlJc w:val="left"/>
      <w:pPr>
        <w:tabs>
          <w:tab w:val="num" w:pos="4320"/>
        </w:tabs>
        <w:ind w:left="4320" w:hanging="360"/>
      </w:pPr>
      <w:rPr>
        <w:rFonts w:ascii="Wingdings" w:hAnsi="Wingdings" w:hint="default"/>
      </w:rPr>
    </w:lvl>
    <w:lvl w:ilvl="6" w:tplc="EBE41644" w:tentative="1">
      <w:start w:val="1"/>
      <w:numFmt w:val="bullet"/>
      <w:lvlText w:val=""/>
      <w:lvlJc w:val="left"/>
      <w:pPr>
        <w:tabs>
          <w:tab w:val="num" w:pos="5040"/>
        </w:tabs>
        <w:ind w:left="5040" w:hanging="360"/>
      </w:pPr>
      <w:rPr>
        <w:rFonts w:ascii="Wingdings" w:hAnsi="Wingdings" w:hint="default"/>
      </w:rPr>
    </w:lvl>
    <w:lvl w:ilvl="7" w:tplc="956CCCE6" w:tentative="1">
      <w:start w:val="1"/>
      <w:numFmt w:val="bullet"/>
      <w:lvlText w:val=""/>
      <w:lvlJc w:val="left"/>
      <w:pPr>
        <w:tabs>
          <w:tab w:val="num" w:pos="5760"/>
        </w:tabs>
        <w:ind w:left="5760" w:hanging="360"/>
      </w:pPr>
      <w:rPr>
        <w:rFonts w:ascii="Wingdings" w:hAnsi="Wingdings" w:hint="default"/>
      </w:rPr>
    </w:lvl>
    <w:lvl w:ilvl="8" w:tplc="48BE0C00" w:tentative="1">
      <w:start w:val="1"/>
      <w:numFmt w:val="bullet"/>
      <w:lvlText w:val=""/>
      <w:lvlJc w:val="left"/>
      <w:pPr>
        <w:tabs>
          <w:tab w:val="num" w:pos="6480"/>
        </w:tabs>
        <w:ind w:left="6480" w:hanging="360"/>
      </w:pPr>
      <w:rPr>
        <w:rFonts w:ascii="Wingdings" w:hAnsi="Wingdings" w:hint="default"/>
      </w:rPr>
    </w:lvl>
  </w:abstractNum>
  <w:abstractNum w:abstractNumId="12">
    <w:nsid w:val="713D7865"/>
    <w:multiLevelType w:val="hybridMultilevel"/>
    <w:tmpl w:val="17E29AB0"/>
    <w:lvl w:ilvl="0" w:tplc="F742591A">
      <w:start w:val="1"/>
      <w:numFmt w:val="bullet"/>
      <w:lvlText w:val="•"/>
      <w:lvlJc w:val="left"/>
      <w:pPr>
        <w:tabs>
          <w:tab w:val="num" w:pos="720"/>
        </w:tabs>
        <w:ind w:left="720" w:hanging="360"/>
      </w:pPr>
      <w:rPr>
        <w:rFonts w:ascii="Arial" w:hAnsi="Arial" w:hint="default"/>
      </w:rPr>
    </w:lvl>
    <w:lvl w:ilvl="1" w:tplc="96CA657E">
      <w:start w:val="2907"/>
      <w:numFmt w:val="bullet"/>
      <w:lvlText w:val=""/>
      <w:lvlJc w:val="left"/>
      <w:pPr>
        <w:tabs>
          <w:tab w:val="num" w:pos="1440"/>
        </w:tabs>
        <w:ind w:left="1440" w:hanging="360"/>
      </w:pPr>
      <w:rPr>
        <w:rFonts w:ascii="Wingdings" w:hAnsi="Wingdings" w:hint="default"/>
      </w:rPr>
    </w:lvl>
    <w:lvl w:ilvl="2" w:tplc="23DC3606" w:tentative="1">
      <w:start w:val="1"/>
      <w:numFmt w:val="bullet"/>
      <w:lvlText w:val="•"/>
      <w:lvlJc w:val="left"/>
      <w:pPr>
        <w:tabs>
          <w:tab w:val="num" w:pos="2160"/>
        </w:tabs>
        <w:ind w:left="2160" w:hanging="360"/>
      </w:pPr>
      <w:rPr>
        <w:rFonts w:ascii="Arial" w:hAnsi="Arial" w:hint="default"/>
      </w:rPr>
    </w:lvl>
    <w:lvl w:ilvl="3" w:tplc="D5129790" w:tentative="1">
      <w:start w:val="1"/>
      <w:numFmt w:val="bullet"/>
      <w:lvlText w:val="•"/>
      <w:lvlJc w:val="left"/>
      <w:pPr>
        <w:tabs>
          <w:tab w:val="num" w:pos="2880"/>
        </w:tabs>
        <w:ind w:left="2880" w:hanging="360"/>
      </w:pPr>
      <w:rPr>
        <w:rFonts w:ascii="Arial" w:hAnsi="Arial" w:hint="default"/>
      </w:rPr>
    </w:lvl>
    <w:lvl w:ilvl="4" w:tplc="D8F6EB6E" w:tentative="1">
      <w:start w:val="1"/>
      <w:numFmt w:val="bullet"/>
      <w:lvlText w:val="•"/>
      <w:lvlJc w:val="left"/>
      <w:pPr>
        <w:tabs>
          <w:tab w:val="num" w:pos="3600"/>
        </w:tabs>
        <w:ind w:left="3600" w:hanging="360"/>
      </w:pPr>
      <w:rPr>
        <w:rFonts w:ascii="Arial" w:hAnsi="Arial" w:hint="default"/>
      </w:rPr>
    </w:lvl>
    <w:lvl w:ilvl="5" w:tplc="77A2E0A6" w:tentative="1">
      <w:start w:val="1"/>
      <w:numFmt w:val="bullet"/>
      <w:lvlText w:val="•"/>
      <w:lvlJc w:val="left"/>
      <w:pPr>
        <w:tabs>
          <w:tab w:val="num" w:pos="4320"/>
        </w:tabs>
        <w:ind w:left="4320" w:hanging="360"/>
      </w:pPr>
      <w:rPr>
        <w:rFonts w:ascii="Arial" w:hAnsi="Arial" w:hint="default"/>
      </w:rPr>
    </w:lvl>
    <w:lvl w:ilvl="6" w:tplc="F18AC82C" w:tentative="1">
      <w:start w:val="1"/>
      <w:numFmt w:val="bullet"/>
      <w:lvlText w:val="•"/>
      <w:lvlJc w:val="left"/>
      <w:pPr>
        <w:tabs>
          <w:tab w:val="num" w:pos="5040"/>
        </w:tabs>
        <w:ind w:left="5040" w:hanging="360"/>
      </w:pPr>
      <w:rPr>
        <w:rFonts w:ascii="Arial" w:hAnsi="Arial" w:hint="default"/>
      </w:rPr>
    </w:lvl>
    <w:lvl w:ilvl="7" w:tplc="B8DE8B20" w:tentative="1">
      <w:start w:val="1"/>
      <w:numFmt w:val="bullet"/>
      <w:lvlText w:val="•"/>
      <w:lvlJc w:val="left"/>
      <w:pPr>
        <w:tabs>
          <w:tab w:val="num" w:pos="5760"/>
        </w:tabs>
        <w:ind w:left="5760" w:hanging="360"/>
      </w:pPr>
      <w:rPr>
        <w:rFonts w:ascii="Arial" w:hAnsi="Arial" w:hint="default"/>
      </w:rPr>
    </w:lvl>
    <w:lvl w:ilvl="8" w:tplc="F69A3270" w:tentative="1">
      <w:start w:val="1"/>
      <w:numFmt w:val="bullet"/>
      <w:lvlText w:val="•"/>
      <w:lvlJc w:val="left"/>
      <w:pPr>
        <w:tabs>
          <w:tab w:val="num" w:pos="6480"/>
        </w:tabs>
        <w:ind w:left="6480" w:hanging="360"/>
      </w:pPr>
      <w:rPr>
        <w:rFonts w:ascii="Arial" w:hAnsi="Arial" w:hint="default"/>
      </w:rPr>
    </w:lvl>
  </w:abstractNum>
  <w:abstractNum w:abstractNumId="13">
    <w:nsid w:val="78496676"/>
    <w:multiLevelType w:val="hybridMultilevel"/>
    <w:tmpl w:val="3746FB08"/>
    <w:lvl w:ilvl="0" w:tplc="0DEEA438">
      <w:start w:val="1"/>
      <w:numFmt w:val="bullet"/>
      <w:lvlText w:val=""/>
      <w:lvlJc w:val="left"/>
      <w:pPr>
        <w:tabs>
          <w:tab w:val="num" w:pos="720"/>
        </w:tabs>
        <w:ind w:left="720" w:hanging="360"/>
      </w:pPr>
      <w:rPr>
        <w:rFonts w:ascii="Wingdings" w:hAnsi="Wingdings" w:hint="default"/>
      </w:rPr>
    </w:lvl>
    <w:lvl w:ilvl="1" w:tplc="9DAECD46" w:tentative="1">
      <w:start w:val="1"/>
      <w:numFmt w:val="bullet"/>
      <w:lvlText w:val=""/>
      <w:lvlJc w:val="left"/>
      <w:pPr>
        <w:tabs>
          <w:tab w:val="num" w:pos="1440"/>
        </w:tabs>
        <w:ind w:left="1440" w:hanging="360"/>
      </w:pPr>
      <w:rPr>
        <w:rFonts w:ascii="Wingdings" w:hAnsi="Wingdings" w:hint="default"/>
      </w:rPr>
    </w:lvl>
    <w:lvl w:ilvl="2" w:tplc="9FA2930E" w:tentative="1">
      <w:start w:val="1"/>
      <w:numFmt w:val="bullet"/>
      <w:lvlText w:val=""/>
      <w:lvlJc w:val="left"/>
      <w:pPr>
        <w:tabs>
          <w:tab w:val="num" w:pos="2160"/>
        </w:tabs>
        <w:ind w:left="2160" w:hanging="360"/>
      </w:pPr>
      <w:rPr>
        <w:rFonts w:ascii="Wingdings" w:hAnsi="Wingdings" w:hint="default"/>
      </w:rPr>
    </w:lvl>
    <w:lvl w:ilvl="3" w:tplc="F1FA8EBC" w:tentative="1">
      <w:start w:val="1"/>
      <w:numFmt w:val="bullet"/>
      <w:lvlText w:val=""/>
      <w:lvlJc w:val="left"/>
      <w:pPr>
        <w:tabs>
          <w:tab w:val="num" w:pos="2880"/>
        </w:tabs>
        <w:ind w:left="2880" w:hanging="360"/>
      </w:pPr>
      <w:rPr>
        <w:rFonts w:ascii="Wingdings" w:hAnsi="Wingdings" w:hint="default"/>
      </w:rPr>
    </w:lvl>
    <w:lvl w:ilvl="4" w:tplc="6E5E6CC4" w:tentative="1">
      <w:start w:val="1"/>
      <w:numFmt w:val="bullet"/>
      <w:lvlText w:val=""/>
      <w:lvlJc w:val="left"/>
      <w:pPr>
        <w:tabs>
          <w:tab w:val="num" w:pos="3600"/>
        </w:tabs>
        <w:ind w:left="3600" w:hanging="360"/>
      </w:pPr>
      <w:rPr>
        <w:rFonts w:ascii="Wingdings" w:hAnsi="Wingdings" w:hint="default"/>
      </w:rPr>
    </w:lvl>
    <w:lvl w:ilvl="5" w:tplc="016AB224" w:tentative="1">
      <w:start w:val="1"/>
      <w:numFmt w:val="bullet"/>
      <w:lvlText w:val=""/>
      <w:lvlJc w:val="left"/>
      <w:pPr>
        <w:tabs>
          <w:tab w:val="num" w:pos="4320"/>
        </w:tabs>
        <w:ind w:left="4320" w:hanging="360"/>
      </w:pPr>
      <w:rPr>
        <w:rFonts w:ascii="Wingdings" w:hAnsi="Wingdings" w:hint="default"/>
      </w:rPr>
    </w:lvl>
    <w:lvl w:ilvl="6" w:tplc="843C7908" w:tentative="1">
      <w:start w:val="1"/>
      <w:numFmt w:val="bullet"/>
      <w:lvlText w:val=""/>
      <w:lvlJc w:val="left"/>
      <w:pPr>
        <w:tabs>
          <w:tab w:val="num" w:pos="5040"/>
        </w:tabs>
        <w:ind w:left="5040" w:hanging="360"/>
      </w:pPr>
      <w:rPr>
        <w:rFonts w:ascii="Wingdings" w:hAnsi="Wingdings" w:hint="default"/>
      </w:rPr>
    </w:lvl>
    <w:lvl w:ilvl="7" w:tplc="C3983D22" w:tentative="1">
      <w:start w:val="1"/>
      <w:numFmt w:val="bullet"/>
      <w:lvlText w:val=""/>
      <w:lvlJc w:val="left"/>
      <w:pPr>
        <w:tabs>
          <w:tab w:val="num" w:pos="5760"/>
        </w:tabs>
        <w:ind w:left="5760" w:hanging="360"/>
      </w:pPr>
      <w:rPr>
        <w:rFonts w:ascii="Wingdings" w:hAnsi="Wingdings" w:hint="default"/>
      </w:rPr>
    </w:lvl>
    <w:lvl w:ilvl="8" w:tplc="8B9ED232" w:tentative="1">
      <w:start w:val="1"/>
      <w:numFmt w:val="bullet"/>
      <w:lvlText w:val=""/>
      <w:lvlJc w:val="left"/>
      <w:pPr>
        <w:tabs>
          <w:tab w:val="num" w:pos="6480"/>
        </w:tabs>
        <w:ind w:left="6480" w:hanging="360"/>
      </w:pPr>
      <w:rPr>
        <w:rFonts w:ascii="Wingdings" w:hAnsi="Wingdings" w:hint="default"/>
      </w:rPr>
    </w:lvl>
  </w:abstractNum>
  <w:abstractNum w:abstractNumId="14">
    <w:nsid w:val="7A7D717D"/>
    <w:multiLevelType w:val="hybridMultilevel"/>
    <w:tmpl w:val="44E2F22C"/>
    <w:lvl w:ilvl="0" w:tplc="13E0E818">
      <w:start w:val="1"/>
      <w:numFmt w:val="bullet"/>
      <w:lvlText w:val=""/>
      <w:lvlJc w:val="left"/>
      <w:pPr>
        <w:tabs>
          <w:tab w:val="num" w:pos="720"/>
        </w:tabs>
        <w:ind w:left="720" w:hanging="360"/>
      </w:pPr>
      <w:rPr>
        <w:rFonts w:ascii="Wingdings" w:hAnsi="Wingdings" w:hint="default"/>
      </w:rPr>
    </w:lvl>
    <w:lvl w:ilvl="1" w:tplc="87CC14E0" w:tentative="1">
      <w:start w:val="1"/>
      <w:numFmt w:val="bullet"/>
      <w:lvlText w:val=""/>
      <w:lvlJc w:val="left"/>
      <w:pPr>
        <w:tabs>
          <w:tab w:val="num" w:pos="1440"/>
        </w:tabs>
        <w:ind w:left="1440" w:hanging="360"/>
      </w:pPr>
      <w:rPr>
        <w:rFonts w:ascii="Wingdings" w:hAnsi="Wingdings" w:hint="default"/>
      </w:rPr>
    </w:lvl>
    <w:lvl w:ilvl="2" w:tplc="16728CAC" w:tentative="1">
      <w:start w:val="1"/>
      <w:numFmt w:val="bullet"/>
      <w:lvlText w:val=""/>
      <w:lvlJc w:val="left"/>
      <w:pPr>
        <w:tabs>
          <w:tab w:val="num" w:pos="2160"/>
        </w:tabs>
        <w:ind w:left="2160" w:hanging="360"/>
      </w:pPr>
      <w:rPr>
        <w:rFonts w:ascii="Wingdings" w:hAnsi="Wingdings" w:hint="default"/>
      </w:rPr>
    </w:lvl>
    <w:lvl w:ilvl="3" w:tplc="1FE86B9E" w:tentative="1">
      <w:start w:val="1"/>
      <w:numFmt w:val="bullet"/>
      <w:lvlText w:val=""/>
      <w:lvlJc w:val="left"/>
      <w:pPr>
        <w:tabs>
          <w:tab w:val="num" w:pos="2880"/>
        </w:tabs>
        <w:ind w:left="2880" w:hanging="360"/>
      </w:pPr>
      <w:rPr>
        <w:rFonts w:ascii="Wingdings" w:hAnsi="Wingdings" w:hint="default"/>
      </w:rPr>
    </w:lvl>
    <w:lvl w:ilvl="4" w:tplc="02ACEE80" w:tentative="1">
      <w:start w:val="1"/>
      <w:numFmt w:val="bullet"/>
      <w:lvlText w:val=""/>
      <w:lvlJc w:val="left"/>
      <w:pPr>
        <w:tabs>
          <w:tab w:val="num" w:pos="3600"/>
        </w:tabs>
        <w:ind w:left="3600" w:hanging="360"/>
      </w:pPr>
      <w:rPr>
        <w:rFonts w:ascii="Wingdings" w:hAnsi="Wingdings" w:hint="default"/>
      </w:rPr>
    </w:lvl>
    <w:lvl w:ilvl="5" w:tplc="5986CAAC" w:tentative="1">
      <w:start w:val="1"/>
      <w:numFmt w:val="bullet"/>
      <w:lvlText w:val=""/>
      <w:lvlJc w:val="left"/>
      <w:pPr>
        <w:tabs>
          <w:tab w:val="num" w:pos="4320"/>
        </w:tabs>
        <w:ind w:left="4320" w:hanging="360"/>
      </w:pPr>
      <w:rPr>
        <w:rFonts w:ascii="Wingdings" w:hAnsi="Wingdings" w:hint="default"/>
      </w:rPr>
    </w:lvl>
    <w:lvl w:ilvl="6" w:tplc="D5583860" w:tentative="1">
      <w:start w:val="1"/>
      <w:numFmt w:val="bullet"/>
      <w:lvlText w:val=""/>
      <w:lvlJc w:val="left"/>
      <w:pPr>
        <w:tabs>
          <w:tab w:val="num" w:pos="5040"/>
        </w:tabs>
        <w:ind w:left="5040" w:hanging="360"/>
      </w:pPr>
      <w:rPr>
        <w:rFonts w:ascii="Wingdings" w:hAnsi="Wingdings" w:hint="default"/>
      </w:rPr>
    </w:lvl>
    <w:lvl w:ilvl="7" w:tplc="4426CC5E" w:tentative="1">
      <w:start w:val="1"/>
      <w:numFmt w:val="bullet"/>
      <w:lvlText w:val=""/>
      <w:lvlJc w:val="left"/>
      <w:pPr>
        <w:tabs>
          <w:tab w:val="num" w:pos="5760"/>
        </w:tabs>
        <w:ind w:left="5760" w:hanging="360"/>
      </w:pPr>
      <w:rPr>
        <w:rFonts w:ascii="Wingdings" w:hAnsi="Wingdings" w:hint="default"/>
      </w:rPr>
    </w:lvl>
    <w:lvl w:ilvl="8" w:tplc="C46CE17A" w:tentative="1">
      <w:start w:val="1"/>
      <w:numFmt w:val="bullet"/>
      <w:lvlText w:val=""/>
      <w:lvlJc w:val="left"/>
      <w:pPr>
        <w:tabs>
          <w:tab w:val="num" w:pos="6480"/>
        </w:tabs>
        <w:ind w:left="6480" w:hanging="360"/>
      </w:pPr>
      <w:rPr>
        <w:rFonts w:ascii="Wingdings" w:hAnsi="Wingdings" w:hint="default"/>
      </w:rPr>
    </w:lvl>
  </w:abstractNum>
  <w:abstractNum w:abstractNumId="15">
    <w:nsid w:val="7AAA298C"/>
    <w:multiLevelType w:val="hybridMultilevel"/>
    <w:tmpl w:val="3A2AEF1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3"/>
  </w:num>
  <w:num w:numId="4">
    <w:abstractNumId w:val="14"/>
  </w:num>
  <w:num w:numId="5">
    <w:abstractNumId w:val="12"/>
  </w:num>
  <w:num w:numId="6">
    <w:abstractNumId w:val="4"/>
  </w:num>
  <w:num w:numId="7">
    <w:abstractNumId w:val="7"/>
  </w:num>
  <w:num w:numId="8">
    <w:abstractNumId w:val="5"/>
  </w:num>
  <w:num w:numId="9">
    <w:abstractNumId w:val="11"/>
  </w:num>
  <w:num w:numId="10">
    <w:abstractNumId w:val="10"/>
  </w:num>
  <w:num w:numId="11">
    <w:abstractNumId w:val="0"/>
  </w:num>
  <w:num w:numId="12">
    <w:abstractNumId w:val="1"/>
  </w:num>
  <w:num w:numId="13">
    <w:abstractNumId w:val="15"/>
  </w:num>
  <w:num w:numId="14">
    <w:abstractNumId w:val="3"/>
  </w:num>
  <w:num w:numId="15">
    <w:abstractNumId w:val="6"/>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
  <w:rsids>
    <w:rsidRoot w:val="00197A28"/>
    <w:rsid w:val="0000752E"/>
    <w:rsid w:val="00007805"/>
    <w:rsid w:val="00020E5B"/>
    <w:rsid w:val="0004262B"/>
    <w:rsid w:val="0005453D"/>
    <w:rsid w:val="001214A4"/>
    <w:rsid w:val="00197A28"/>
    <w:rsid w:val="001C0AD9"/>
    <w:rsid w:val="00201F56"/>
    <w:rsid w:val="0022517B"/>
    <w:rsid w:val="00290739"/>
    <w:rsid w:val="002F4D8F"/>
    <w:rsid w:val="00336EB2"/>
    <w:rsid w:val="00366C4C"/>
    <w:rsid w:val="0038140B"/>
    <w:rsid w:val="0038254F"/>
    <w:rsid w:val="003E2839"/>
    <w:rsid w:val="004831E6"/>
    <w:rsid w:val="005334F1"/>
    <w:rsid w:val="00592258"/>
    <w:rsid w:val="005F50FA"/>
    <w:rsid w:val="00635696"/>
    <w:rsid w:val="006368B9"/>
    <w:rsid w:val="006B63CF"/>
    <w:rsid w:val="007A17F5"/>
    <w:rsid w:val="007C4CF9"/>
    <w:rsid w:val="007E09DE"/>
    <w:rsid w:val="008031E1"/>
    <w:rsid w:val="00816520"/>
    <w:rsid w:val="00870EE0"/>
    <w:rsid w:val="00943189"/>
    <w:rsid w:val="00962B51"/>
    <w:rsid w:val="00974AD0"/>
    <w:rsid w:val="00996DA6"/>
    <w:rsid w:val="009D07AB"/>
    <w:rsid w:val="009F20B2"/>
    <w:rsid w:val="00A32686"/>
    <w:rsid w:val="00A576CC"/>
    <w:rsid w:val="00A813A1"/>
    <w:rsid w:val="00AB72A3"/>
    <w:rsid w:val="00B01D2C"/>
    <w:rsid w:val="00BA1612"/>
    <w:rsid w:val="00BA4F6F"/>
    <w:rsid w:val="00BE3599"/>
    <w:rsid w:val="00BE4F52"/>
    <w:rsid w:val="00C023EE"/>
    <w:rsid w:val="00C3378F"/>
    <w:rsid w:val="00D44E52"/>
    <w:rsid w:val="00DD4312"/>
    <w:rsid w:val="00DF3A73"/>
    <w:rsid w:val="00E00F45"/>
    <w:rsid w:val="00E23762"/>
    <w:rsid w:val="00EA3280"/>
    <w:rsid w:val="00F04B44"/>
    <w:rsid w:val="00F05425"/>
    <w:rsid w:val="00F70E42"/>
    <w:rsid w:val="00F9558C"/>
    <w:rsid w:val="00FA0218"/>
    <w:rsid w:val="00FF606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18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01F56"/>
    <w:pPr>
      <w:tabs>
        <w:tab w:val="center" w:pos="4513"/>
        <w:tab w:val="right" w:pos="9026"/>
      </w:tabs>
      <w:spacing w:after="0" w:line="240" w:lineRule="auto"/>
    </w:pPr>
  </w:style>
  <w:style w:type="character" w:customStyle="1" w:styleId="En-tteCar">
    <w:name w:val="En-tête Car"/>
    <w:basedOn w:val="Policepardfaut"/>
    <w:link w:val="En-tte"/>
    <w:uiPriority w:val="99"/>
    <w:rsid w:val="00201F56"/>
  </w:style>
  <w:style w:type="paragraph" w:styleId="Pieddepage">
    <w:name w:val="footer"/>
    <w:basedOn w:val="Normal"/>
    <w:link w:val="PieddepageCar"/>
    <w:uiPriority w:val="99"/>
    <w:unhideWhenUsed/>
    <w:rsid w:val="00201F56"/>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201F56"/>
  </w:style>
  <w:style w:type="paragraph" w:styleId="Textedebulles">
    <w:name w:val="Balloon Text"/>
    <w:basedOn w:val="Normal"/>
    <w:link w:val="TextedebullesCar"/>
    <w:uiPriority w:val="99"/>
    <w:semiHidden/>
    <w:unhideWhenUsed/>
    <w:rsid w:val="00201F5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01F56"/>
    <w:rPr>
      <w:rFonts w:ascii="Tahoma" w:hAnsi="Tahoma" w:cs="Tahoma"/>
      <w:sz w:val="16"/>
      <w:szCs w:val="16"/>
    </w:rPr>
  </w:style>
  <w:style w:type="paragraph" w:styleId="Paragraphedeliste">
    <w:name w:val="List Paragraph"/>
    <w:basedOn w:val="Normal"/>
    <w:uiPriority w:val="34"/>
    <w:qFormat/>
    <w:rsid w:val="0038140B"/>
    <w:pPr>
      <w:ind w:left="720"/>
      <w:contextualSpacing/>
    </w:pPr>
  </w:style>
  <w:style w:type="paragraph" w:styleId="Notedebasdepage">
    <w:name w:val="footnote text"/>
    <w:aliases w:val="Footnote Text Char1,Char3 Char1,Char3,Footnote Text Char Char,Char,fn,Footnote Text Char2,Char3 Char2,Char3 Char2 Char,Char3 Char Char, Char3 Char1, Char3, Char3 Char2"/>
    <w:basedOn w:val="Normal"/>
    <w:link w:val="NotedebasdepageCar"/>
    <w:uiPriority w:val="99"/>
    <w:rsid w:val="00635696"/>
    <w:pPr>
      <w:spacing w:after="0" w:line="240" w:lineRule="auto"/>
      <w:jc w:val="both"/>
    </w:pPr>
    <w:rPr>
      <w:rFonts w:ascii="Arial" w:eastAsia="Calibri" w:hAnsi="Arial" w:cs="Times New Roman"/>
      <w:sz w:val="20"/>
      <w:szCs w:val="20"/>
      <w:lang w:val="en-AU" w:eastAsia="en-AU"/>
    </w:rPr>
  </w:style>
  <w:style w:type="character" w:customStyle="1" w:styleId="NotedebasdepageCar">
    <w:name w:val="Note de bas de page Car"/>
    <w:aliases w:val="Footnote Text Char1 Car,Char3 Char1 Car,Char3 Car,Footnote Text Char Char Car,Char Car,fn Car,Footnote Text Char2 Car,Char3 Char2 Car,Char3 Char2 Char Car,Char3 Char Char Car, Char3 Char1 Car, Char3 Car, Char3 Char2 Car"/>
    <w:basedOn w:val="Policepardfaut"/>
    <w:link w:val="Notedebasdepage"/>
    <w:uiPriority w:val="99"/>
    <w:rsid w:val="00635696"/>
    <w:rPr>
      <w:rFonts w:ascii="Arial" w:eastAsia="Calibri" w:hAnsi="Arial" w:cs="Times New Roman"/>
      <w:sz w:val="20"/>
      <w:szCs w:val="20"/>
      <w:lang w:val="en-AU" w:eastAsia="en-AU"/>
    </w:rPr>
  </w:style>
  <w:style w:type="character" w:styleId="Appelnotedebasdep">
    <w:name w:val="footnote reference"/>
    <w:aliases w:val="BVI fnr,BVI fnr Car Car,BVI fnr Car,BVI fnr Car Car Car Car, BVI fnr, BVI fnr Car Car, BVI fnr Car Car Car Car"/>
    <w:basedOn w:val="Policepardfaut"/>
    <w:uiPriority w:val="99"/>
    <w:rsid w:val="00635696"/>
    <w:rPr>
      <w:rFonts w:cs="Times New Roman"/>
      <w:vertAlign w:val="superscript"/>
    </w:rPr>
  </w:style>
  <w:style w:type="character" w:styleId="Lienhypertexte">
    <w:name w:val="Hyperlink"/>
    <w:basedOn w:val="Policepardfaut"/>
    <w:uiPriority w:val="99"/>
    <w:unhideWhenUsed/>
    <w:rsid w:val="00E00F45"/>
    <w:rPr>
      <w:color w:val="0000FF"/>
      <w:u w:val="single"/>
    </w:rPr>
  </w:style>
  <w:style w:type="character" w:customStyle="1" w:styleId="tw4winMark">
    <w:name w:val="tw4winMark"/>
    <w:uiPriority w:val="99"/>
    <w:rsid w:val="00BE3599"/>
    <w:rPr>
      <w:rFonts w:ascii="Courier New" w:hAnsi="Courier New"/>
      <w:vanish/>
      <w:color w:val="800080"/>
      <w:vertAlign w:val="subscript"/>
    </w:rPr>
  </w:style>
  <w:style w:type="character" w:customStyle="1" w:styleId="apple-converted-space">
    <w:name w:val="apple-converted-space"/>
    <w:basedOn w:val="Policepardfaut"/>
    <w:rsid w:val="00996DA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F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F56"/>
  </w:style>
  <w:style w:type="paragraph" w:styleId="Footer">
    <w:name w:val="footer"/>
    <w:basedOn w:val="Normal"/>
    <w:link w:val="FooterChar"/>
    <w:uiPriority w:val="99"/>
    <w:unhideWhenUsed/>
    <w:rsid w:val="00201F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F56"/>
  </w:style>
  <w:style w:type="paragraph" w:styleId="BalloonText">
    <w:name w:val="Balloon Text"/>
    <w:basedOn w:val="Normal"/>
    <w:link w:val="BalloonTextChar"/>
    <w:uiPriority w:val="99"/>
    <w:semiHidden/>
    <w:unhideWhenUsed/>
    <w:rsid w:val="00201F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1F56"/>
    <w:rPr>
      <w:rFonts w:ascii="Tahoma" w:hAnsi="Tahoma" w:cs="Tahoma"/>
      <w:sz w:val="16"/>
      <w:szCs w:val="16"/>
    </w:rPr>
  </w:style>
  <w:style w:type="paragraph" w:styleId="ListParagraph">
    <w:name w:val="List Paragraph"/>
    <w:basedOn w:val="Normal"/>
    <w:uiPriority w:val="34"/>
    <w:qFormat/>
    <w:rsid w:val="0038140B"/>
    <w:pPr>
      <w:ind w:left="720"/>
      <w:contextualSpacing/>
    </w:p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635696"/>
    <w:pPr>
      <w:spacing w:after="0" w:line="240" w:lineRule="auto"/>
      <w:jc w:val="both"/>
    </w:pPr>
    <w:rPr>
      <w:rFonts w:ascii="Arial" w:eastAsia="Calibri" w:hAnsi="Arial" w:cs="Times New Roman"/>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basedOn w:val="DefaultParagraphFont"/>
    <w:link w:val="FootnoteText"/>
    <w:uiPriority w:val="99"/>
    <w:rsid w:val="00635696"/>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BVI fnr, BVI fnr Car Car, BVI fnr Car Car Car Car"/>
    <w:basedOn w:val="DefaultParagraphFont"/>
    <w:uiPriority w:val="99"/>
    <w:rsid w:val="00635696"/>
    <w:rPr>
      <w:rFonts w:cs="Times New Roman"/>
      <w:vertAlign w:val="superscript"/>
    </w:rPr>
  </w:style>
  <w:style w:type="character" w:styleId="Hyperlink">
    <w:name w:val="Hyperlink"/>
    <w:basedOn w:val="DefaultParagraphFont"/>
    <w:uiPriority w:val="99"/>
    <w:unhideWhenUsed/>
    <w:rsid w:val="00E00F45"/>
    <w:rPr>
      <w:color w:val="0000FF"/>
      <w:u w:val="single"/>
    </w:rPr>
  </w:style>
</w:styles>
</file>

<file path=word/webSettings.xml><?xml version="1.0" encoding="utf-8"?>
<w:webSettings xmlns:r="http://schemas.openxmlformats.org/officeDocument/2006/relationships" xmlns:w="http://schemas.openxmlformats.org/wordprocessingml/2006/main">
  <w:divs>
    <w:div w:id="438989982">
      <w:bodyDiv w:val="1"/>
      <w:marLeft w:val="0"/>
      <w:marRight w:val="0"/>
      <w:marTop w:val="0"/>
      <w:marBottom w:val="0"/>
      <w:divBdr>
        <w:top w:val="none" w:sz="0" w:space="0" w:color="auto"/>
        <w:left w:val="none" w:sz="0" w:space="0" w:color="auto"/>
        <w:bottom w:val="none" w:sz="0" w:space="0" w:color="auto"/>
        <w:right w:val="none" w:sz="0" w:space="0" w:color="auto"/>
      </w:divBdr>
      <w:divsChild>
        <w:div w:id="875652851">
          <w:marLeft w:val="547"/>
          <w:marRight w:val="0"/>
          <w:marTop w:val="115"/>
          <w:marBottom w:val="0"/>
          <w:divBdr>
            <w:top w:val="none" w:sz="0" w:space="0" w:color="auto"/>
            <w:left w:val="none" w:sz="0" w:space="0" w:color="auto"/>
            <w:bottom w:val="none" w:sz="0" w:space="0" w:color="auto"/>
            <w:right w:val="none" w:sz="0" w:space="0" w:color="auto"/>
          </w:divBdr>
        </w:div>
        <w:div w:id="467554315">
          <w:marLeft w:val="547"/>
          <w:marRight w:val="0"/>
          <w:marTop w:val="115"/>
          <w:marBottom w:val="0"/>
          <w:divBdr>
            <w:top w:val="none" w:sz="0" w:space="0" w:color="auto"/>
            <w:left w:val="none" w:sz="0" w:space="0" w:color="auto"/>
            <w:bottom w:val="none" w:sz="0" w:space="0" w:color="auto"/>
            <w:right w:val="none" w:sz="0" w:space="0" w:color="auto"/>
          </w:divBdr>
        </w:div>
        <w:div w:id="596141103">
          <w:marLeft w:val="547"/>
          <w:marRight w:val="0"/>
          <w:marTop w:val="115"/>
          <w:marBottom w:val="0"/>
          <w:divBdr>
            <w:top w:val="none" w:sz="0" w:space="0" w:color="auto"/>
            <w:left w:val="none" w:sz="0" w:space="0" w:color="auto"/>
            <w:bottom w:val="none" w:sz="0" w:space="0" w:color="auto"/>
            <w:right w:val="none" w:sz="0" w:space="0" w:color="auto"/>
          </w:divBdr>
        </w:div>
        <w:div w:id="196360236">
          <w:marLeft w:val="547"/>
          <w:marRight w:val="0"/>
          <w:marTop w:val="115"/>
          <w:marBottom w:val="0"/>
          <w:divBdr>
            <w:top w:val="none" w:sz="0" w:space="0" w:color="auto"/>
            <w:left w:val="none" w:sz="0" w:space="0" w:color="auto"/>
            <w:bottom w:val="none" w:sz="0" w:space="0" w:color="auto"/>
            <w:right w:val="none" w:sz="0" w:space="0" w:color="auto"/>
          </w:divBdr>
        </w:div>
      </w:divsChild>
    </w:div>
    <w:div w:id="570458076">
      <w:bodyDiv w:val="1"/>
      <w:marLeft w:val="0"/>
      <w:marRight w:val="0"/>
      <w:marTop w:val="0"/>
      <w:marBottom w:val="0"/>
      <w:divBdr>
        <w:top w:val="none" w:sz="0" w:space="0" w:color="auto"/>
        <w:left w:val="none" w:sz="0" w:space="0" w:color="auto"/>
        <w:bottom w:val="none" w:sz="0" w:space="0" w:color="auto"/>
        <w:right w:val="none" w:sz="0" w:space="0" w:color="auto"/>
      </w:divBdr>
      <w:divsChild>
        <w:div w:id="259027336">
          <w:marLeft w:val="547"/>
          <w:marRight w:val="0"/>
          <w:marTop w:val="115"/>
          <w:marBottom w:val="0"/>
          <w:divBdr>
            <w:top w:val="none" w:sz="0" w:space="0" w:color="auto"/>
            <w:left w:val="none" w:sz="0" w:space="0" w:color="auto"/>
            <w:bottom w:val="none" w:sz="0" w:space="0" w:color="auto"/>
            <w:right w:val="none" w:sz="0" w:space="0" w:color="auto"/>
          </w:divBdr>
        </w:div>
      </w:divsChild>
    </w:div>
    <w:div w:id="572592294">
      <w:bodyDiv w:val="1"/>
      <w:marLeft w:val="0"/>
      <w:marRight w:val="0"/>
      <w:marTop w:val="0"/>
      <w:marBottom w:val="0"/>
      <w:divBdr>
        <w:top w:val="none" w:sz="0" w:space="0" w:color="auto"/>
        <w:left w:val="none" w:sz="0" w:space="0" w:color="auto"/>
        <w:bottom w:val="none" w:sz="0" w:space="0" w:color="auto"/>
        <w:right w:val="none" w:sz="0" w:space="0" w:color="auto"/>
      </w:divBdr>
      <w:divsChild>
        <w:div w:id="570778183">
          <w:marLeft w:val="547"/>
          <w:marRight w:val="0"/>
          <w:marTop w:val="115"/>
          <w:marBottom w:val="0"/>
          <w:divBdr>
            <w:top w:val="none" w:sz="0" w:space="0" w:color="auto"/>
            <w:left w:val="none" w:sz="0" w:space="0" w:color="auto"/>
            <w:bottom w:val="none" w:sz="0" w:space="0" w:color="auto"/>
            <w:right w:val="none" w:sz="0" w:space="0" w:color="auto"/>
          </w:divBdr>
        </w:div>
        <w:div w:id="127019739">
          <w:marLeft w:val="547"/>
          <w:marRight w:val="0"/>
          <w:marTop w:val="115"/>
          <w:marBottom w:val="0"/>
          <w:divBdr>
            <w:top w:val="none" w:sz="0" w:space="0" w:color="auto"/>
            <w:left w:val="none" w:sz="0" w:space="0" w:color="auto"/>
            <w:bottom w:val="none" w:sz="0" w:space="0" w:color="auto"/>
            <w:right w:val="none" w:sz="0" w:space="0" w:color="auto"/>
          </w:divBdr>
        </w:div>
        <w:div w:id="343359637">
          <w:marLeft w:val="547"/>
          <w:marRight w:val="0"/>
          <w:marTop w:val="115"/>
          <w:marBottom w:val="0"/>
          <w:divBdr>
            <w:top w:val="none" w:sz="0" w:space="0" w:color="auto"/>
            <w:left w:val="none" w:sz="0" w:space="0" w:color="auto"/>
            <w:bottom w:val="none" w:sz="0" w:space="0" w:color="auto"/>
            <w:right w:val="none" w:sz="0" w:space="0" w:color="auto"/>
          </w:divBdr>
        </w:div>
        <w:div w:id="388652206">
          <w:marLeft w:val="547"/>
          <w:marRight w:val="0"/>
          <w:marTop w:val="115"/>
          <w:marBottom w:val="0"/>
          <w:divBdr>
            <w:top w:val="none" w:sz="0" w:space="0" w:color="auto"/>
            <w:left w:val="none" w:sz="0" w:space="0" w:color="auto"/>
            <w:bottom w:val="none" w:sz="0" w:space="0" w:color="auto"/>
            <w:right w:val="none" w:sz="0" w:space="0" w:color="auto"/>
          </w:divBdr>
        </w:div>
      </w:divsChild>
    </w:div>
    <w:div w:id="821435117">
      <w:bodyDiv w:val="1"/>
      <w:marLeft w:val="0"/>
      <w:marRight w:val="0"/>
      <w:marTop w:val="0"/>
      <w:marBottom w:val="0"/>
      <w:divBdr>
        <w:top w:val="none" w:sz="0" w:space="0" w:color="auto"/>
        <w:left w:val="none" w:sz="0" w:space="0" w:color="auto"/>
        <w:bottom w:val="none" w:sz="0" w:space="0" w:color="auto"/>
        <w:right w:val="none" w:sz="0" w:space="0" w:color="auto"/>
      </w:divBdr>
      <w:divsChild>
        <w:div w:id="1522664564">
          <w:marLeft w:val="547"/>
          <w:marRight w:val="0"/>
          <w:marTop w:val="115"/>
          <w:marBottom w:val="0"/>
          <w:divBdr>
            <w:top w:val="none" w:sz="0" w:space="0" w:color="auto"/>
            <w:left w:val="none" w:sz="0" w:space="0" w:color="auto"/>
            <w:bottom w:val="none" w:sz="0" w:space="0" w:color="auto"/>
            <w:right w:val="none" w:sz="0" w:space="0" w:color="auto"/>
          </w:divBdr>
        </w:div>
        <w:div w:id="256600310">
          <w:marLeft w:val="547"/>
          <w:marRight w:val="0"/>
          <w:marTop w:val="115"/>
          <w:marBottom w:val="0"/>
          <w:divBdr>
            <w:top w:val="none" w:sz="0" w:space="0" w:color="auto"/>
            <w:left w:val="none" w:sz="0" w:space="0" w:color="auto"/>
            <w:bottom w:val="none" w:sz="0" w:space="0" w:color="auto"/>
            <w:right w:val="none" w:sz="0" w:space="0" w:color="auto"/>
          </w:divBdr>
        </w:div>
        <w:div w:id="1566404635">
          <w:marLeft w:val="547"/>
          <w:marRight w:val="0"/>
          <w:marTop w:val="115"/>
          <w:marBottom w:val="0"/>
          <w:divBdr>
            <w:top w:val="none" w:sz="0" w:space="0" w:color="auto"/>
            <w:left w:val="none" w:sz="0" w:space="0" w:color="auto"/>
            <w:bottom w:val="none" w:sz="0" w:space="0" w:color="auto"/>
            <w:right w:val="none" w:sz="0" w:space="0" w:color="auto"/>
          </w:divBdr>
        </w:div>
        <w:div w:id="1535997240">
          <w:marLeft w:val="1166"/>
          <w:marRight w:val="0"/>
          <w:marTop w:val="115"/>
          <w:marBottom w:val="0"/>
          <w:divBdr>
            <w:top w:val="none" w:sz="0" w:space="0" w:color="auto"/>
            <w:left w:val="none" w:sz="0" w:space="0" w:color="auto"/>
            <w:bottom w:val="none" w:sz="0" w:space="0" w:color="auto"/>
            <w:right w:val="none" w:sz="0" w:space="0" w:color="auto"/>
          </w:divBdr>
        </w:div>
        <w:div w:id="1796752593">
          <w:marLeft w:val="1166"/>
          <w:marRight w:val="0"/>
          <w:marTop w:val="115"/>
          <w:marBottom w:val="0"/>
          <w:divBdr>
            <w:top w:val="none" w:sz="0" w:space="0" w:color="auto"/>
            <w:left w:val="none" w:sz="0" w:space="0" w:color="auto"/>
            <w:bottom w:val="none" w:sz="0" w:space="0" w:color="auto"/>
            <w:right w:val="none" w:sz="0" w:space="0" w:color="auto"/>
          </w:divBdr>
        </w:div>
      </w:divsChild>
    </w:div>
    <w:div w:id="1456562545">
      <w:bodyDiv w:val="1"/>
      <w:marLeft w:val="0"/>
      <w:marRight w:val="0"/>
      <w:marTop w:val="0"/>
      <w:marBottom w:val="0"/>
      <w:divBdr>
        <w:top w:val="none" w:sz="0" w:space="0" w:color="auto"/>
        <w:left w:val="none" w:sz="0" w:space="0" w:color="auto"/>
        <w:bottom w:val="none" w:sz="0" w:space="0" w:color="auto"/>
        <w:right w:val="none" w:sz="0" w:space="0" w:color="auto"/>
      </w:divBdr>
      <w:divsChild>
        <w:div w:id="91782122">
          <w:marLeft w:val="547"/>
          <w:marRight w:val="0"/>
          <w:marTop w:val="115"/>
          <w:marBottom w:val="0"/>
          <w:divBdr>
            <w:top w:val="none" w:sz="0" w:space="0" w:color="auto"/>
            <w:left w:val="none" w:sz="0" w:space="0" w:color="auto"/>
            <w:bottom w:val="none" w:sz="0" w:space="0" w:color="auto"/>
            <w:right w:val="none" w:sz="0" w:space="0" w:color="auto"/>
          </w:divBdr>
        </w:div>
        <w:div w:id="1336150623">
          <w:marLeft w:val="547"/>
          <w:marRight w:val="0"/>
          <w:marTop w:val="115"/>
          <w:marBottom w:val="0"/>
          <w:divBdr>
            <w:top w:val="none" w:sz="0" w:space="0" w:color="auto"/>
            <w:left w:val="none" w:sz="0" w:space="0" w:color="auto"/>
            <w:bottom w:val="none" w:sz="0" w:space="0" w:color="auto"/>
            <w:right w:val="none" w:sz="0" w:space="0" w:color="auto"/>
          </w:divBdr>
        </w:div>
      </w:divsChild>
    </w:div>
    <w:div w:id="1714041222">
      <w:bodyDiv w:val="1"/>
      <w:marLeft w:val="0"/>
      <w:marRight w:val="0"/>
      <w:marTop w:val="0"/>
      <w:marBottom w:val="0"/>
      <w:divBdr>
        <w:top w:val="none" w:sz="0" w:space="0" w:color="auto"/>
        <w:left w:val="none" w:sz="0" w:space="0" w:color="auto"/>
        <w:bottom w:val="none" w:sz="0" w:space="0" w:color="auto"/>
        <w:right w:val="none" w:sz="0" w:space="0" w:color="auto"/>
      </w:divBdr>
      <w:divsChild>
        <w:div w:id="2085250831">
          <w:marLeft w:val="547"/>
          <w:marRight w:val="0"/>
          <w:marTop w:val="115"/>
          <w:marBottom w:val="0"/>
          <w:divBdr>
            <w:top w:val="none" w:sz="0" w:space="0" w:color="auto"/>
            <w:left w:val="none" w:sz="0" w:space="0" w:color="auto"/>
            <w:bottom w:val="none" w:sz="0" w:space="0" w:color="auto"/>
            <w:right w:val="none" w:sz="0" w:space="0" w:color="auto"/>
          </w:divBdr>
        </w:div>
        <w:div w:id="937711328">
          <w:marLeft w:val="547"/>
          <w:marRight w:val="0"/>
          <w:marTop w:val="115"/>
          <w:marBottom w:val="0"/>
          <w:divBdr>
            <w:top w:val="none" w:sz="0" w:space="0" w:color="auto"/>
            <w:left w:val="none" w:sz="0" w:space="0" w:color="auto"/>
            <w:bottom w:val="none" w:sz="0" w:space="0" w:color="auto"/>
            <w:right w:val="none" w:sz="0" w:space="0" w:color="auto"/>
          </w:divBdr>
        </w:div>
        <w:div w:id="1700007978">
          <w:marLeft w:val="547"/>
          <w:marRight w:val="0"/>
          <w:marTop w:val="115"/>
          <w:marBottom w:val="0"/>
          <w:divBdr>
            <w:top w:val="none" w:sz="0" w:space="0" w:color="auto"/>
            <w:left w:val="none" w:sz="0" w:space="0" w:color="auto"/>
            <w:bottom w:val="none" w:sz="0" w:space="0" w:color="auto"/>
            <w:right w:val="none" w:sz="0" w:space="0" w:color="auto"/>
          </w:divBdr>
        </w:div>
        <w:div w:id="1735734128">
          <w:marLeft w:val="547"/>
          <w:marRight w:val="0"/>
          <w:marTop w:val="115"/>
          <w:marBottom w:val="0"/>
          <w:divBdr>
            <w:top w:val="none" w:sz="0" w:space="0" w:color="auto"/>
            <w:left w:val="none" w:sz="0" w:space="0" w:color="auto"/>
            <w:bottom w:val="none" w:sz="0" w:space="0" w:color="auto"/>
            <w:right w:val="none" w:sz="0" w:space="0" w:color="auto"/>
          </w:divBdr>
        </w:div>
      </w:divsChild>
    </w:div>
    <w:div w:id="2080639284">
      <w:bodyDiv w:val="1"/>
      <w:marLeft w:val="0"/>
      <w:marRight w:val="0"/>
      <w:marTop w:val="0"/>
      <w:marBottom w:val="0"/>
      <w:divBdr>
        <w:top w:val="none" w:sz="0" w:space="0" w:color="auto"/>
        <w:left w:val="none" w:sz="0" w:space="0" w:color="auto"/>
        <w:bottom w:val="none" w:sz="0" w:space="0" w:color="auto"/>
        <w:right w:val="none" w:sz="0" w:space="0" w:color="auto"/>
      </w:divBdr>
      <w:divsChild>
        <w:div w:id="474176966">
          <w:marLeft w:val="547"/>
          <w:marRight w:val="0"/>
          <w:marTop w:val="115"/>
          <w:marBottom w:val="0"/>
          <w:divBdr>
            <w:top w:val="none" w:sz="0" w:space="0" w:color="auto"/>
            <w:left w:val="none" w:sz="0" w:space="0" w:color="auto"/>
            <w:bottom w:val="none" w:sz="0" w:space="0" w:color="auto"/>
            <w:right w:val="none" w:sz="0" w:space="0" w:color="auto"/>
          </w:divBdr>
        </w:div>
        <w:div w:id="1758285205">
          <w:marLeft w:val="547"/>
          <w:marRight w:val="0"/>
          <w:marTop w:val="115"/>
          <w:marBottom w:val="0"/>
          <w:divBdr>
            <w:top w:val="none" w:sz="0" w:space="0" w:color="auto"/>
            <w:left w:val="none" w:sz="0" w:space="0" w:color="auto"/>
            <w:bottom w:val="none" w:sz="0" w:space="0" w:color="auto"/>
            <w:right w:val="none" w:sz="0" w:space="0" w:color="auto"/>
          </w:divBdr>
        </w:div>
        <w:div w:id="1320041963">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unicef.org/pacificislands/IRC_CCSGuide_FullGuide_lowres.pdf" TargetMode="External"/><Relationship Id="rId1" Type="http://schemas.openxmlformats.org/officeDocument/2006/relationships/hyperlink" Target="http://www.unicef.org/pacificislands/IRC_CCSGuide_FullGuide_low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242DD-E0C2-4B42-A354-8B1432DAC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896</Words>
  <Characters>4933</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Eltrex</cp:lastModifiedBy>
  <cp:revision>11</cp:revision>
  <dcterms:created xsi:type="dcterms:W3CDTF">2014-05-03T10:09:00Z</dcterms:created>
  <dcterms:modified xsi:type="dcterms:W3CDTF">2014-05-06T12:52:00Z</dcterms:modified>
</cp:coreProperties>
</file>